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C6ABA4" w14:textId="65F73759" w:rsidR="0098520B" w:rsidRDefault="0098520B" w:rsidP="0098520B">
      <w:pPr>
        <w:spacing w:after="0"/>
      </w:pPr>
      <w:r w:rsidRPr="00776416">
        <w:rPr>
          <w:noProof/>
        </w:rPr>
        <w:drawing>
          <wp:inline distT="0" distB="0" distL="0" distR="0" wp14:anchorId="58134B50" wp14:editId="48D03573">
            <wp:extent cx="4236695" cy="1129030"/>
            <wp:effectExtent l="0" t="0" r="0" b="0"/>
            <wp:docPr id="8" name="Picture 8" descr="University of Phoenix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jshirey\OneDrive - University of Phoenix\F_Drive\Style Guides\UPX Logos\Horizontal format\UOPX_Sig_Hor_Black_Medium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20" t="17190"/>
                    <a:stretch/>
                  </pic:blipFill>
                  <pic:spPr bwMode="auto">
                    <a:xfrm>
                      <a:off x="0" y="0"/>
                      <a:ext cx="4238526" cy="1129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D690EE2" w14:textId="77777777" w:rsidR="0057347F" w:rsidRDefault="0057347F" w:rsidP="0098520B">
      <w:pPr>
        <w:spacing w:after="0"/>
      </w:pPr>
    </w:p>
    <w:p w14:paraId="026CD43D" w14:textId="4C17C9FA" w:rsidR="0057347F" w:rsidRPr="00C65C00" w:rsidRDefault="00C65C00" w:rsidP="00C65C0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65C00">
        <w:rPr>
          <w:rFonts w:ascii="Times New Roman" w:hAnsi="Times New Roman" w:cs="Times New Roman"/>
          <w:sz w:val="24"/>
          <w:szCs w:val="24"/>
        </w:rPr>
        <w:t xml:space="preserve">Name </w:t>
      </w:r>
    </w:p>
    <w:p w14:paraId="70F041C3" w14:textId="2A7C64F4" w:rsidR="00C65C00" w:rsidRPr="00C65C00" w:rsidRDefault="00C65C00" w:rsidP="00C65C0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65C00">
        <w:rPr>
          <w:rFonts w:ascii="Times New Roman" w:hAnsi="Times New Roman" w:cs="Times New Roman"/>
          <w:sz w:val="24"/>
          <w:szCs w:val="24"/>
        </w:rPr>
        <w:t xml:space="preserve">Course title </w:t>
      </w:r>
    </w:p>
    <w:p w14:paraId="3C83E1DB" w14:textId="1C08CBFE" w:rsidR="00C65C00" w:rsidRDefault="00C65C00" w:rsidP="00C65C00">
      <w:pPr>
        <w:spacing w:after="0" w:line="480" w:lineRule="auto"/>
      </w:pPr>
      <w:r w:rsidRPr="00C65C00">
        <w:rPr>
          <w:rFonts w:ascii="Times New Roman" w:hAnsi="Times New Roman" w:cs="Times New Roman"/>
          <w:sz w:val="24"/>
          <w:szCs w:val="24"/>
        </w:rPr>
        <w:t>Date</w:t>
      </w:r>
      <w:r>
        <w:t xml:space="preserve"> </w:t>
      </w:r>
    </w:p>
    <w:p w14:paraId="5FAB4890" w14:textId="52A16816" w:rsidR="005B3A3F" w:rsidRDefault="005B3A3F" w:rsidP="005B3A3F">
      <w:pPr>
        <w:pStyle w:val="ListParagraph"/>
      </w:pPr>
    </w:p>
    <w:p w14:paraId="57FC2E5B" w14:textId="297A7445" w:rsidR="008D06D6" w:rsidRDefault="008D06D6" w:rsidP="00C65C00">
      <w:pPr>
        <w:pStyle w:val="Heading1"/>
        <w:jc w:val="center"/>
      </w:pPr>
      <w:r>
        <w:t>Design Decisions</w:t>
      </w:r>
    </w:p>
    <w:tbl>
      <w:tblPr>
        <w:tblStyle w:val="TableGrid"/>
        <w:tblpPr w:leftFromText="180" w:rightFromText="180" w:vertAnchor="text" w:tblpY="1"/>
        <w:tblOverlap w:val="never"/>
        <w:tblW w:w="10255" w:type="dxa"/>
        <w:tblLook w:val="04A0" w:firstRow="1" w:lastRow="0" w:firstColumn="1" w:lastColumn="0" w:noHBand="0" w:noVBand="1"/>
        <w:tblDescription w:val="Design Decisions table"/>
      </w:tblPr>
      <w:tblGrid>
        <w:gridCol w:w="1790"/>
        <w:gridCol w:w="540"/>
        <w:gridCol w:w="938"/>
        <w:gridCol w:w="1676"/>
        <w:gridCol w:w="5311"/>
      </w:tblGrid>
      <w:tr w:rsidR="00D81853" w:rsidRPr="002A1B7D" w14:paraId="45143B21" w14:textId="77777777" w:rsidTr="00BA0D76">
        <w:tc>
          <w:tcPr>
            <w:tcW w:w="4915" w:type="dxa"/>
            <w:gridSpan w:val="4"/>
            <w:tcBorders>
              <w:bottom w:val="double" w:sz="4" w:space="0" w:color="auto"/>
            </w:tcBorders>
          </w:tcPr>
          <w:p w14:paraId="7C3B70F2" w14:textId="77777777" w:rsidR="00D81853" w:rsidRPr="002A1B7D" w:rsidRDefault="00D81853" w:rsidP="00BA0D76">
            <w:pPr>
              <w:jc w:val="center"/>
              <w:rPr>
                <w:b/>
                <w:bCs/>
              </w:rPr>
            </w:pPr>
            <w:r w:rsidRPr="002A1B7D">
              <w:rPr>
                <w:b/>
                <w:bCs/>
              </w:rPr>
              <w:t>Choices</w:t>
            </w:r>
          </w:p>
        </w:tc>
        <w:tc>
          <w:tcPr>
            <w:tcW w:w="5340" w:type="dxa"/>
            <w:tcBorders>
              <w:bottom w:val="double" w:sz="4" w:space="0" w:color="auto"/>
            </w:tcBorders>
          </w:tcPr>
          <w:p w14:paraId="0F68DDDE" w14:textId="68A1DA67" w:rsidR="00D81853" w:rsidRPr="002A1B7D" w:rsidRDefault="3F920F1F" w:rsidP="00BA0D76">
            <w:pPr>
              <w:jc w:val="center"/>
              <w:rPr>
                <w:b/>
                <w:bCs/>
              </w:rPr>
            </w:pPr>
            <w:r w:rsidRPr="59527777">
              <w:rPr>
                <w:b/>
                <w:bCs/>
              </w:rPr>
              <w:t xml:space="preserve">Analysis </w:t>
            </w:r>
            <w:r w:rsidR="3B37C715" w:rsidRPr="59527777">
              <w:rPr>
                <w:b/>
                <w:bCs/>
              </w:rPr>
              <w:t>of how well each choice works</w:t>
            </w:r>
          </w:p>
        </w:tc>
      </w:tr>
      <w:tr w:rsidR="00D81853" w14:paraId="27FA7101" w14:textId="77777777" w:rsidTr="00BA0D76">
        <w:tc>
          <w:tcPr>
            <w:tcW w:w="4915" w:type="dxa"/>
            <w:gridSpan w:val="4"/>
            <w:tcBorders>
              <w:top w:val="double" w:sz="4" w:space="0" w:color="auto"/>
              <w:bottom w:val="single" w:sz="4" w:space="0" w:color="auto"/>
            </w:tcBorders>
          </w:tcPr>
          <w:p w14:paraId="342D44A5" w14:textId="77777777" w:rsidR="00D81853" w:rsidRPr="002A1B7D" w:rsidRDefault="00D81853" w:rsidP="00BA0D7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View of employees</w:t>
            </w:r>
          </w:p>
        </w:tc>
        <w:tc>
          <w:tcPr>
            <w:tcW w:w="5340" w:type="dxa"/>
            <w:vMerge w:val="restart"/>
            <w:tcBorders>
              <w:top w:val="double" w:sz="4" w:space="0" w:color="auto"/>
              <w:bottom w:val="single" w:sz="4" w:space="0" w:color="auto"/>
            </w:tcBorders>
          </w:tcPr>
          <w:p w14:paraId="47AF37BF" w14:textId="6E6C43AE" w:rsidR="00D81853" w:rsidRPr="00D36A36" w:rsidRDefault="008150CF" w:rsidP="00C65C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6A36">
              <w:rPr>
                <w:rFonts w:ascii="Times New Roman" w:hAnsi="Times New Roman" w:cs="Times New Roman"/>
                <w:sz w:val="24"/>
                <w:szCs w:val="24"/>
              </w:rPr>
              <w:t xml:space="preserve">Employees are the vital assets in organization because the company has ventured heavily on the employees </w:t>
            </w:r>
            <w:r w:rsidR="00073AC4" w:rsidRPr="00D36A36">
              <w:rPr>
                <w:rFonts w:ascii="Times New Roman" w:hAnsi="Times New Roman" w:cs="Times New Roman"/>
                <w:sz w:val="24"/>
                <w:szCs w:val="24"/>
              </w:rPr>
              <w:t xml:space="preserve">and leaders </w:t>
            </w:r>
            <w:r w:rsidRPr="00D36A36">
              <w:rPr>
                <w:rFonts w:ascii="Times New Roman" w:hAnsi="Times New Roman" w:cs="Times New Roman"/>
                <w:sz w:val="24"/>
                <w:szCs w:val="24"/>
              </w:rPr>
              <w:t xml:space="preserve">through developmental training. Also, the organization share success with the workforce in terms of profit as a way of appreciating their efforts including retaining </w:t>
            </w:r>
            <w:r w:rsidR="005B3A3F" w:rsidRPr="00D36A36">
              <w:rPr>
                <w:rFonts w:ascii="Times New Roman" w:hAnsi="Times New Roman" w:cs="Times New Roman"/>
                <w:sz w:val="24"/>
                <w:szCs w:val="24"/>
              </w:rPr>
              <w:t xml:space="preserve">the </w:t>
            </w:r>
            <w:r w:rsidRPr="00D36A36">
              <w:rPr>
                <w:rFonts w:ascii="Times New Roman" w:hAnsi="Times New Roman" w:cs="Times New Roman"/>
                <w:sz w:val="24"/>
                <w:szCs w:val="24"/>
              </w:rPr>
              <w:t>competent employees.</w:t>
            </w:r>
            <w:r w:rsidR="00B33CEA">
              <w:rPr>
                <w:rFonts w:ascii="Times New Roman" w:hAnsi="Times New Roman" w:cs="Times New Roman"/>
                <w:sz w:val="24"/>
                <w:szCs w:val="24"/>
              </w:rPr>
              <w:t xml:space="preserve"> In this respect, it enables the organization to enhance efficiency in its daily operations minimizing unnecessary costs. </w:t>
            </w:r>
          </w:p>
        </w:tc>
      </w:tr>
      <w:tr w:rsidR="00D81853" w:rsidRPr="00C625D8" w14:paraId="7FCC5B41" w14:textId="77777777" w:rsidTr="00BA0D76">
        <w:tc>
          <w:tcPr>
            <w:tcW w:w="2335" w:type="dxa"/>
            <w:gridSpan w:val="2"/>
            <w:tcBorders>
              <w:bottom w:val="double" w:sz="4" w:space="0" w:color="auto"/>
            </w:tcBorders>
          </w:tcPr>
          <w:p w14:paraId="4DCE0C4D" w14:textId="77777777" w:rsidR="00D81853" w:rsidRPr="00C625D8" w:rsidRDefault="00D81853" w:rsidP="00BA0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5D8">
              <w:rPr>
                <w:rFonts w:ascii="Times New Roman" w:hAnsi="Times New Roman" w:cs="Times New Roman"/>
                <w:sz w:val="24"/>
                <w:szCs w:val="24"/>
              </w:rPr>
              <w:t>Employees as expenses</w:t>
            </w:r>
          </w:p>
        </w:tc>
        <w:tc>
          <w:tcPr>
            <w:tcW w:w="2580" w:type="dxa"/>
            <w:gridSpan w:val="2"/>
            <w:tcBorders>
              <w:bottom w:val="double" w:sz="4" w:space="0" w:color="auto"/>
            </w:tcBorders>
          </w:tcPr>
          <w:p w14:paraId="74BAD71D" w14:textId="77777777" w:rsidR="00D81853" w:rsidRPr="00C625D8" w:rsidRDefault="00D81853" w:rsidP="00BA0D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25D8">
              <w:rPr>
                <w:rFonts w:ascii="Times New Roman" w:hAnsi="Times New Roman" w:cs="Times New Roman"/>
                <w:b/>
                <w:sz w:val="24"/>
                <w:szCs w:val="24"/>
              </w:rPr>
              <w:t>Employees as assets</w:t>
            </w:r>
          </w:p>
        </w:tc>
        <w:tc>
          <w:tcPr>
            <w:tcW w:w="5340" w:type="dxa"/>
            <w:vMerge/>
          </w:tcPr>
          <w:p w14:paraId="3EDB5804" w14:textId="77777777" w:rsidR="00D81853" w:rsidRPr="00C625D8" w:rsidRDefault="00D81853" w:rsidP="00BA0D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1853" w:rsidRPr="00C625D8" w14:paraId="3A03E0AC" w14:textId="77777777" w:rsidTr="00BA0D76">
        <w:tc>
          <w:tcPr>
            <w:tcW w:w="4915" w:type="dxa"/>
            <w:gridSpan w:val="4"/>
            <w:tcBorders>
              <w:top w:val="double" w:sz="4" w:space="0" w:color="auto"/>
              <w:bottom w:val="single" w:sz="4" w:space="0" w:color="auto"/>
            </w:tcBorders>
          </w:tcPr>
          <w:p w14:paraId="5DD5C998" w14:textId="77777777" w:rsidR="00D81853" w:rsidRPr="00C625D8" w:rsidRDefault="00D81853" w:rsidP="00BA0D7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625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Compensation</w:t>
            </w:r>
          </w:p>
        </w:tc>
        <w:tc>
          <w:tcPr>
            <w:tcW w:w="5340" w:type="dxa"/>
            <w:vMerge w:val="restart"/>
            <w:tcBorders>
              <w:top w:val="double" w:sz="4" w:space="0" w:color="auto"/>
              <w:bottom w:val="single" w:sz="4" w:space="0" w:color="auto"/>
            </w:tcBorders>
          </w:tcPr>
          <w:p w14:paraId="6DA3A528" w14:textId="0645EE79" w:rsidR="00D81853" w:rsidRPr="00C625D8" w:rsidRDefault="001648F0" w:rsidP="00C65C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25D8">
              <w:rPr>
                <w:rFonts w:ascii="Times New Roman" w:hAnsi="Times New Roman" w:cs="Times New Roman"/>
                <w:sz w:val="24"/>
                <w:szCs w:val="24"/>
              </w:rPr>
              <w:t xml:space="preserve">The company is the second largest airline in the </w:t>
            </w:r>
            <w:r w:rsidR="005B3A3F" w:rsidRPr="00C625D8">
              <w:rPr>
                <w:rFonts w:ascii="Times New Roman" w:hAnsi="Times New Roman" w:cs="Times New Roman"/>
                <w:sz w:val="24"/>
                <w:szCs w:val="24"/>
              </w:rPr>
              <w:t>globe as projected by its</w:t>
            </w:r>
            <w:r w:rsidRPr="00C625D8">
              <w:rPr>
                <w:rFonts w:ascii="Times New Roman" w:hAnsi="Times New Roman" w:cs="Times New Roman"/>
                <w:sz w:val="24"/>
                <w:szCs w:val="24"/>
              </w:rPr>
              <w:t xml:space="preserve"> market value. Therefore, it pays $34.00 as an hourly average wage basing not only on the experience but also the workload</w:t>
            </w:r>
            <w:r w:rsidR="00C65C00">
              <w:rPr>
                <w:rFonts w:ascii="Times New Roman" w:hAnsi="Times New Roman" w:cs="Times New Roman"/>
                <w:sz w:val="24"/>
                <w:szCs w:val="24"/>
              </w:rPr>
              <w:t xml:space="preserve"> (Geraint, &amp; Peter</w:t>
            </w:r>
            <w:proofErr w:type="gramStart"/>
            <w:r w:rsidR="00C65C00">
              <w:rPr>
                <w:rFonts w:ascii="Times New Roman" w:hAnsi="Times New Roman" w:cs="Times New Roman"/>
                <w:sz w:val="24"/>
                <w:szCs w:val="24"/>
              </w:rPr>
              <w:t>,2020</w:t>
            </w:r>
            <w:proofErr w:type="gramEnd"/>
            <w:r w:rsidR="00C65C00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  <w:r w:rsidR="005B3A3F" w:rsidRPr="00C625D8">
              <w:rPr>
                <w:rFonts w:ascii="Times New Roman" w:hAnsi="Times New Roman" w:cs="Times New Roman"/>
                <w:sz w:val="24"/>
                <w:szCs w:val="24"/>
              </w:rPr>
              <w:t>Again</w:t>
            </w:r>
            <w:r w:rsidRPr="00C625D8">
              <w:rPr>
                <w:rFonts w:ascii="Times New Roman" w:hAnsi="Times New Roman" w:cs="Times New Roman"/>
                <w:sz w:val="24"/>
                <w:szCs w:val="24"/>
              </w:rPr>
              <w:t xml:space="preserve">, the company offers </w:t>
            </w:r>
            <w:r w:rsidR="00073AC4" w:rsidRPr="00C625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additional insurance programs, like medical cover to cushion disability, leave and mental health playing a significant role to make employees motivated in the workplace.</w:t>
            </w:r>
          </w:p>
        </w:tc>
      </w:tr>
      <w:tr w:rsidR="00D81853" w:rsidRPr="00C625D8" w14:paraId="59CE1C98" w14:textId="77777777" w:rsidTr="00BA0D76">
        <w:tc>
          <w:tcPr>
            <w:tcW w:w="1795" w:type="dxa"/>
            <w:tcBorders>
              <w:bottom w:val="double" w:sz="4" w:space="0" w:color="auto"/>
            </w:tcBorders>
          </w:tcPr>
          <w:p w14:paraId="41CF0B1D" w14:textId="77777777" w:rsidR="00D81853" w:rsidRPr="00C625D8" w:rsidRDefault="00D81853" w:rsidP="00BA0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5D8">
              <w:rPr>
                <w:rFonts w:ascii="Times New Roman" w:hAnsi="Times New Roman" w:cs="Times New Roman"/>
                <w:sz w:val="24"/>
                <w:szCs w:val="24"/>
              </w:rPr>
              <w:t>Below market</w:t>
            </w:r>
          </w:p>
        </w:tc>
        <w:tc>
          <w:tcPr>
            <w:tcW w:w="1440" w:type="dxa"/>
            <w:gridSpan w:val="2"/>
            <w:tcBorders>
              <w:bottom w:val="double" w:sz="4" w:space="0" w:color="auto"/>
            </w:tcBorders>
          </w:tcPr>
          <w:p w14:paraId="3EEA2F34" w14:textId="77777777" w:rsidR="00D81853" w:rsidRPr="00C625D8" w:rsidRDefault="00D81853" w:rsidP="00BA0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5D8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C625D8">
              <w:rPr>
                <w:rFonts w:ascii="Times New Roman" w:hAnsi="Times New Roman" w:cs="Times New Roman"/>
                <w:b/>
                <w:sz w:val="24"/>
                <w:szCs w:val="24"/>
              </w:rPr>
              <w:t>ompetitive</w:t>
            </w:r>
          </w:p>
        </w:tc>
        <w:tc>
          <w:tcPr>
            <w:tcW w:w="1680" w:type="dxa"/>
            <w:tcBorders>
              <w:bottom w:val="double" w:sz="4" w:space="0" w:color="auto"/>
            </w:tcBorders>
          </w:tcPr>
          <w:p w14:paraId="3921A54C" w14:textId="77777777" w:rsidR="00D81853" w:rsidRPr="00C625D8" w:rsidRDefault="00D81853" w:rsidP="00BA0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5D8">
              <w:rPr>
                <w:rFonts w:ascii="Times New Roman" w:hAnsi="Times New Roman" w:cs="Times New Roman"/>
                <w:sz w:val="24"/>
                <w:szCs w:val="24"/>
              </w:rPr>
              <w:t>Above market</w:t>
            </w:r>
          </w:p>
        </w:tc>
        <w:tc>
          <w:tcPr>
            <w:tcW w:w="5340" w:type="dxa"/>
            <w:vMerge/>
          </w:tcPr>
          <w:p w14:paraId="5ACF326B" w14:textId="77777777" w:rsidR="00D81853" w:rsidRPr="00C625D8" w:rsidRDefault="00D81853" w:rsidP="00BA0D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1853" w:rsidRPr="00C625D8" w14:paraId="4E561624" w14:textId="77777777" w:rsidTr="00BA0D76">
        <w:tc>
          <w:tcPr>
            <w:tcW w:w="4915" w:type="dxa"/>
            <w:gridSpan w:val="4"/>
            <w:tcBorders>
              <w:top w:val="double" w:sz="4" w:space="0" w:color="auto"/>
              <w:bottom w:val="single" w:sz="4" w:space="0" w:color="auto"/>
            </w:tcBorders>
          </w:tcPr>
          <w:p w14:paraId="532BD85F" w14:textId="77777777" w:rsidR="00D81853" w:rsidRPr="00C625D8" w:rsidRDefault="00D81853" w:rsidP="00BA0D7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625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Training and Development</w:t>
            </w:r>
          </w:p>
        </w:tc>
        <w:tc>
          <w:tcPr>
            <w:tcW w:w="5340" w:type="dxa"/>
            <w:vMerge w:val="restart"/>
            <w:tcBorders>
              <w:top w:val="double" w:sz="4" w:space="0" w:color="auto"/>
              <w:bottom w:val="single" w:sz="4" w:space="0" w:color="auto"/>
            </w:tcBorders>
          </w:tcPr>
          <w:p w14:paraId="54189698" w14:textId="05D629F3" w:rsidR="00D81853" w:rsidRPr="00C625D8" w:rsidRDefault="00073AC4" w:rsidP="00C65C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25D8">
              <w:rPr>
                <w:rFonts w:ascii="Times New Roman" w:hAnsi="Times New Roman" w:cs="Times New Roman"/>
                <w:sz w:val="24"/>
                <w:szCs w:val="24"/>
              </w:rPr>
              <w:t xml:space="preserve">The company institutes </w:t>
            </w:r>
            <w:r w:rsidR="00D70E88" w:rsidRPr="00C625D8">
              <w:rPr>
                <w:rFonts w:ascii="Times New Roman" w:hAnsi="Times New Roman" w:cs="Times New Roman"/>
                <w:sz w:val="24"/>
                <w:szCs w:val="24"/>
              </w:rPr>
              <w:t>a well-planned training in fostering robust professional and personal development of its workers through its university and this training is hugely decentralized</w:t>
            </w:r>
            <w:r w:rsidR="00C65C00">
              <w:rPr>
                <w:rFonts w:ascii="Times New Roman" w:hAnsi="Times New Roman" w:cs="Times New Roman"/>
                <w:sz w:val="24"/>
                <w:szCs w:val="24"/>
              </w:rPr>
              <w:t xml:space="preserve"> (Robert</w:t>
            </w:r>
            <w:proofErr w:type="gramStart"/>
            <w:r w:rsidR="00C65C00">
              <w:rPr>
                <w:rFonts w:ascii="Times New Roman" w:hAnsi="Times New Roman" w:cs="Times New Roman"/>
                <w:sz w:val="24"/>
                <w:szCs w:val="24"/>
              </w:rPr>
              <w:t>,2018</w:t>
            </w:r>
            <w:proofErr w:type="gramEnd"/>
            <w:r w:rsidR="00C65C0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D70E88" w:rsidRPr="00C625D8">
              <w:rPr>
                <w:rFonts w:ascii="Times New Roman" w:hAnsi="Times New Roman" w:cs="Times New Roman"/>
                <w:sz w:val="24"/>
                <w:szCs w:val="24"/>
              </w:rPr>
              <w:t>. Through this, the workforce is sharpened in terms of proper leadership skills as well as technological skills</w:t>
            </w:r>
            <w:r w:rsidR="00B33CEA">
              <w:rPr>
                <w:rFonts w:ascii="Times New Roman" w:hAnsi="Times New Roman" w:cs="Times New Roman"/>
                <w:sz w:val="24"/>
                <w:szCs w:val="24"/>
              </w:rPr>
              <w:t xml:space="preserve"> useful to achieve the organizational goals.</w:t>
            </w:r>
          </w:p>
        </w:tc>
      </w:tr>
      <w:tr w:rsidR="00D81853" w:rsidRPr="00C625D8" w14:paraId="77BE9608" w14:textId="77777777" w:rsidTr="00BA0D76">
        <w:tc>
          <w:tcPr>
            <w:tcW w:w="2335" w:type="dxa"/>
            <w:gridSpan w:val="2"/>
            <w:tcBorders>
              <w:bottom w:val="double" w:sz="4" w:space="0" w:color="auto"/>
            </w:tcBorders>
          </w:tcPr>
          <w:p w14:paraId="579C4382" w14:textId="77777777" w:rsidR="00D81853" w:rsidRPr="00C625D8" w:rsidRDefault="00D81853" w:rsidP="00BA0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5D8">
              <w:rPr>
                <w:rFonts w:ascii="Times New Roman" w:hAnsi="Times New Roman" w:cs="Times New Roman"/>
                <w:sz w:val="24"/>
                <w:szCs w:val="24"/>
              </w:rPr>
              <w:t>Spontaneous</w:t>
            </w:r>
          </w:p>
        </w:tc>
        <w:tc>
          <w:tcPr>
            <w:tcW w:w="2580" w:type="dxa"/>
            <w:gridSpan w:val="2"/>
            <w:tcBorders>
              <w:bottom w:val="double" w:sz="4" w:space="0" w:color="auto"/>
            </w:tcBorders>
          </w:tcPr>
          <w:p w14:paraId="20D6C9AA" w14:textId="77777777" w:rsidR="00D81853" w:rsidRPr="00C625D8" w:rsidRDefault="00D81853" w:rsidP="00BA0D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25D8">
              <w:rPr>
                <w:rFonts w:ascii="Times New Roman" w:hAnsi="Times New Roman" w:cs="Times New Roman"/>
                <w:b/>
                <w:sz w:val="24"/>
                <w:szCs w:val="24"/>
              </w:rPr>
              <w:t>Planned</w:t>
            </w:r>
          </w:p>
        </w:tc>
        <w:tc>
          <w:tcPr>
            <w:tcW w:w="5340" w:type="dxa"/>
            <w:vMerge/>
          </w:tcPr>
          <w:p w14:paraId="6B0346C3" w14:textId="77777777" w:rsidR="00D81853" w:rsidRPr="00C625D8" w:rsidRDefault="00D81853" w:rsidP="00BA0D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1853" w:rsidRPr="00C625D8" w14:paraId="64CFD8A8" w14:textId="77777777" w:rsidTr="00BA0D76">
        <w:tc>
          <w:tcPr>
            <w:tcW w:w="4915" w:type="dxa"/>
            <w:gridSpan w:val="4"/>
            <w:tcBorders>
              <w:top w:val="double" w:sz="4" w:space="0" w:color="auto"/>
              <w:bottom w:val="single" w:sz="4" w:space="0" w:color="auto"/>
            </w:tcBorders>
          </w:tcPr>
          <w:p w14:paraId="658EA006" w14:textId="77777777" w:rsidR="00D81853" w:rsidRPr="00C625D8" w:rsidRDefault="00D81853" w:rsidP="00BA0D7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625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Job Descriptions</w:t>
            </w:r>
          </w:p>
        </w:tc>
        <w:tc>
          <w:tcPr>
            <w:tcW w:w="5340" w:type="dxa"/>
            <w:vMerge w:val="restart"/>
            <w:tcBorders>
              <w:top w:val="double" w:sz="4" w:space="0" w:color="auto"/>
              <w:bottom w:val="single" w:sz="4" w:space="0" w:color="auto"/>
            </w:tcBorders>
          </w:tcPr>
          <w:p w14:paraId="2B9DEE68" w14:textId="1B8BB33E" w:rsidR="00D81853" w:rsidRPr="00C625D8" w:rsidRDefault="00D70E88" w:rsidP="00C65C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25D8">
              <w:rPr>
                <w:rFonts w:ascii="Times New Roman" w:hAnsi="Times New Roman" w:cs="Times New Roman"/>
                <w:sz w:val="24"/>
                <w:szCs w:val="24"/>
              </w:rPr>
              <w:t xml:space="preserve">The employees are expected to </w:t>
            </w:r>
            <w:r w:rsidR="00D40D9D" w:rsidRPr="00C625D8">
              <w:rPr>
                <w:rFonts w:ascii="Times New Roman" w:hAnsi="Times New Roman" w:cs="Times New Roman"/>
                <w:sz w:val="24"/>
                <w:szCs w:val="24"/>
              </w:rPr>
              <w:t>demonstrate correct safety procedure, serve provisions, communicate with the flight crew concerning delays, including giving assistance of the luggage</w:t>
            </w:r>
            <w:r w:rsidR="00B33CEA">
              <w:rPr>
                <w:rFonts w:ascii="Times New Roman" w:hAnsi="Times New Roman" w:cs="Times New Roman"/>
                <w:sz w:val="24"/>
                <w:szCs w:val="24"/>
              </w:rPr>
              <w:t xml:space="preserve"> for the purpose to give exceptional services to the clients.</w:t>
            </w:r>
          </w:p>
        </w:tc>
      </w:tr>
      <w:tr w:rsidR="00D81853" w:rsidRPr="00C625D8" w14:paraId="042033AD" w14:textId="77777777" w:rsidTr="00BA0D76">
        <w:tc>
          <w:tcPr>
            <w:tcW w:w="2335" w:type="dxa"/>
            <w:gridSpan w:val="2"/>
            <w:tcBorders>
              <w:bottom w:val="double" w:sz="4" w:space="0" w:color="auto"/>
            </w:tcBorders>
          </w:tcPr>
          <w:p w14:paraId="14B78CCF" w14:textId="77777777" w:rsidR="00D81853" w:rsidRPr="00C625D8" w:rsidRDefault="00D81853" w:rsidP="00BA0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5D8">
              <w:rPr>
                <w:rFonts w:ascii="Times New Roman" w:hAnsi="Times New Roman" w:cs="Times New Roman"/>
                <w:sz w:val="24"/>
                <w:szCs w:val="24"/>
              </w:rPr>
              <w:t>Specific</w:t>
            </w:r>
          </w:p>
        </w:tc>
        <w:tc>
          <w:tcPr>
            <w:tcW w:w="2580" w:type="dxa"/>
            <w:gridSpan w:val="2"/>
            <w:tcBorders>
              <w:bottom w:val="double" w:sz="4" w:space="0" w:color="auto"/>
            </w:tcBorders>
          </w:tcPr>
          <w:p w14:paraId="60A1AAA1" w14:textId="77777777" w:rsidR="00D81853" w:rsidRPr="00C625D8" w:rsidRDefault="00D81853" w:rsidP="00BA0D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25D8">
              <w:rPr>
                <w:rFonts w:ascii="Times New Roman" w:hAnsi="Times New Roman" w:cs="Times New Roman"/>
                <w:b/>
                <w:sz w:val="24"/>
                <w:szCs w:val="24"/>
              </w:rPr>
              <w:t>General</w:t>
            </w:r>
          </w:p>
        </w:tc>
        <w:tc>
          <w:tcPr>
            <w:tcW w:w="5340" w:type="dxa"/>
            <w:vMerge/>
          </w:tcPr>
          <w:p w14:paraId="351BBCA1" w14:textId="77777777" w:rsidR="00D81853" w:rsidRPr="00C625D8" w:rsidRDefault="00D81853" w:rsidP="00BA0D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1853" w:rsidRPr="00C625D8" w14:paraId="53C238C0" w14:textId="77777777" w:rsidTr="00BA0D76">
        <w:tc>
          <w:tcPr>
            <w:tcW w:w="4915" w:type="dxa"/>
            <w:gridSpan w:val="4"/>
            <w:tcBorders>
              <w:top w:val="double" w:sz="4" w:space="0" w:color="auto"/>
              <w:bottom w:val="single" w:sz="4" w:space="0" w:color="auto"/>
            </w:tcBorders>
          </w:tcPr>
          <w:p w14:paraId="626B1663" w14:textId="77777777" w:rsidR="00D81853" w:rsidRPr="00C625D8" w:rsidRDefault="00D81853" w:rsidP="00BA0D7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625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Recruitment</w:t>
            </w:r>
          </w:p>
        </w:tc>
        <w:tc>
          <w:tcPr>
            <w:tcW w:w="5340" w:type="dxa"/>
            <w:vMerge w:val="restart"/>
            <w:tcBorders>
              <w:top w:val="double" w:sz="4" w:space="0" w:color="auto"/>
              <w:bottom w:val="single" w:sz="4" w:space="0" w:color="auto"/>
            </w:tcBorders>
          </w:tcPr>
          <w:p w14:paraId="4146CA0D" w14:textId="0097A4A3" w:rsidR="00D81853" w:rsidRPr="00C625D8" w:rsidRDefault="00D40D9D" w:rsidP="00C65C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25D8">
              <w:rPr>
                <w:rFonts w:ascii="Times New Roman" w:hAnsi="Times New Roman" w:cs="Times New Roman"/>
                <w:sz w:val="24"/>
                <w:szCs w:val="24"/>
              </w:rPr>
              <w:t>Employees are recruited both internally and externally based on the competency level such as the innovative and leadership skills that the company exploits to achieve its goals.</w:t>
            </w:r>
          </w:p>
        </w:tc>
      </w:tr>
      <w:tr w:rsidR="00D81853" w:rsidRPr="00C625D8" w14:paraId="2E865B98" w14:textId="77777777" w:rsidTr="00BA0D76">
        <w:tc>
          <w:tcPr>
            <w:tcW w:w="1795" w:type="dxa"/>
            <w:tcBorders>
              <w:bottom w:val="double" w:sz="4" w:space="0" w:color="auto"/>
            </w:tcBorders>
          </w:tcPr>
          <w:p w14:paraId="5D080A65" w14:textId="77777777" w:rsidR="00D81853" w:rsidRPr="00C625D8" w:rsidRDefault="00D81853" w:rsidP="00BA0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5D8">
              <w:rPr>
                <w:rFonts w:ascii="Times New Roman" w:hAnsi="Times New Roman" w:cs="Times New Roman"/>
                <w:sz w:val="24"/>
                <w:szCs w:val="24"/>
              </w:rPr>
              <w:t>External</w:t>
            </w:r>
          </w:p>
        </w:tc>
        <w:tc>
          <w:tcPr>
            <w:tcW w:w="1440" w:type="dxa"/>
            <w:gridSpan w:val="2"/>
            <w:tcBorders>
              <w:bottom w:val="double" w:sz="4" w:space="0" w:color="auto"/>
            </w:tcBorders>
          </w:tcPr>
          <w:p w14:paraId="1883AD12" w14:textId="77777777" w:rsidR="00D81853" w:rsidRPr="00C625D8" w:rsidRDefault="00D81853" w:rsidP="00BA0D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25D8">
              <w:rPr>
                <w:rFonts w:ascii="Times New Roman" w:hAnsi="Times New Roman" w:cs="Times New Roman"/>
                <w:b/>
                <w:sz w:val="24"/>
                <w:szCs w:val="24"/>
              </w:rPr>
              <w:t>Mixed</w:t>
            </w:r>
          </w:p>
        </w:tc>
        <w:tc>
          <w:tcPr>
            <w:tcW w:w="1680" w:type="dxa"/>
            <w:tcBorders>
              <w:bottom w:val="double" w:sz="4" w:space="0" w:color="auto"/>
            </w:tcBorders>
          </w:tcPr>
          <w:p w14:paraId="0E933FFE" w14:textId="77777777" w:rsidR="00D81853" w:rsidRPr="00C625D8" w:rsidRDefault="00D81853" w:rsidP="00BA0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5D8">
              <w:rPr>
                <w:rFonts w:ascii="Times New Roman" w:hAnsi="Times New Roman" w:cs="Times New Roman"/>
                <w:sz w:val="24"/>
                <w:szCs w:val="24"/>
              </w:rPr>
              <w:t>Internal</w:t>
            </w:r>
          </w:p>
        </w:tc>
        <w:tc>
          <w:tcPr>
            <w:tcW w:w="5340" w:type="dxa"/>
            <w:vMerge/>
          </w:tcPr>
          <w:p w14:paraId="420AAC72" w14:textId="77777777" w:rsidR="00D81853" w:rsidRPr="00C625D8" w:rsidRDefault="00D81853" w:rsidP="00BA0D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1853" w:rsidRPr="00C625D8" w14:paraId="03DDA17F" w14:textId="77777777" w:rsidTr="00BA0D76">
        <w:tc>
          <w:tcPr>
            <w:tcW w:w="4915" w:type="dxa"/>
            <w:gridSpan w:val="4"/>
            <w:tcBorders>
              <w:top w:val="double" w:sz="4" w:space="0" w:color="auto"/>
              <w:bottom w:val="single" w:sz="4" w:space="0" w:color="auto"/>
            </w:tcBorders>
          </w:tcPr>
          <w:p w14:paraId="7374A950" w14:textId="77777777" w:rsidR="00D81853" w:rsidRPr="00C625D8" w:rsidRDefault="00D81853" w:rsidP="00BA0D7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625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Onboarding – Socialization of new employees</w:t>
            </w:r>
          </w:p>
        </w:tc>
        <w:tc>
          <w:tcPr>
            <w:tcW w:w="5340" w:type="dxa"/>
            <w:vMerge w:val="restart"/>
            <w:tcBorders>
              <w:top w:val="double" w:sz="4" w:space="0" w:color="auto"/>
              <w:bottom w:val="single" w:sz="4" w:space="0" w:color="auto"/>
            </w:tcBorders>
          </w:tcPr>
          <w:p w14:paraId="5D904CC2" w14:textId="2DFD5E14" w:rsidR="00D81853" w:rsidRPr="00C625D8" w:rsidRDefault="00D40D9D" w:rsidP="00C65C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25D8">
              <w:rPr>
                <w:rFonts w:ascii="Times New Roman" w:hAnsi="Times New Roman" w:cs="Times New Roman"/>
                <w:sz w:val="24"/>
                <w:szCs w:val="24"/>
              </w:rPr>
              <w:t>New employees interact intensively with the existing employees to be oriented regarding the company’s vision, value and mission.</w:t>
            </w:r>
            <w:r w:rsidR="00B33C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81853" w:rsidRPr="00C625D8" w14:paraId="67C3DBCF" w14:textId="77777777" w:rsidTr="00BA0D76">
        <w:tc>
          <w:tcPr>
            <w:tcW w:w="2335" w:type="dxa"/>
            <w:gridSpan w:val="2"/>
            <w:tcBorders>
              <w:bottom w:val="double" w:sz="4" w:space="0" w:color="auto"/>
            </w:tcBorders>
          </w:tcPr>
          <w:p w14:paraId="688931A4" w14:textId="77777777" w:rsidR="00D81853" w:rsidRPr="00C625D8" w:rsidRDefault="00D81853" w:rsidP="00BA0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5D8">
              <w:rPr>
                <w:rFonts w:ascii="Times New Roman" w:hAnsi="Times New Roman" w:cs="Times New Roman"/>
                <w:sz w:val="24"/>
                <w:szCs w:val="24"/>
              </w:rPr>
              <w:t>Limited</w:t>
            </w:r>
          </w:p>
        </w:tc>
        <w:tc>
          <w:tcPr>
            <w:tcW w:w="2580" w:type="dxa"/>
            <w:gridSpan w:val="2"/>
            <w:tcBorders>
              <w:bottom w:val="double" w:sz="4" w:space="0" w:color="auto"/>
            </w:tcBorders>
          </w:tcPr>
          <w:p w14:paraId="72425CBB" w14:textId="77777777" w:rsidR="00D81853" w:rsidRPr="00C625D8" w:rsidRDefault="00D81853" w:rsidP="00BA0D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25D8">
              <w:rPr>
                <w:rFonts w:ascii="Times New Roman" w:hAnsi="Times New Roman" w:cs="Times New Roman"/>
                <w:b/>
                <w:sz w:val="24"/>
                <w:szCs w:val="24"/>
              </w:rPr>
              <w:t>Extensive</w:t>
            </w:r>
          </w:p>
        </w:tc>
        <w:tc>
          <w:tcPr>
            <w:tcW w:w="5340" w:type="dxa"/>
            <w:vMerge/>
          </w:tcPr>
          <w:p w14:paraId="76EC714F" w14:textId="77777777" w:rsidR="00D81853" w:rsidRPr="00C625D8" w:rsidRDefault="00D81853" w:rsidP="00BA0D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1853" w:rsidRPr="00C625D8" w14:paraId="1C86BB1B" w14:textId="77777777" w:rsidTr="00BA0D76">
        <w:tc>
          <w:tcPr>
            <w:tcW w:w="4915" w:type="dxa"/>
            <w:gridSpan w:val="4"/>
            <w:tcBorders>
              <w:top w:val="double" w:sz="4" w:space="0" w:color="auto"/>
              <w:bottom w:val="single" w:sz="4" w:space="0" w:color="auto"/>
            </w:tcBorders>
          </w:tcPr>
          <w:p w14:paraId="5FD474A1" w14:textId="77777777" w:rsidR="00D81853" w:rsidRPr="00C625D8" w:rsidRDefault="00D81853" w:rsidP="00BA0D7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625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Bargaining</w:t>
            </w:r>
          </w:p>
        </w:tc>
        <w:tc>
          <w:tcPr>
            <w:tcW w:w="5340" w:type="dxa"/>
            <w:vMerge w:val="restart"/>
            <w:tcBorders>
              <w:top w:val="double" w:sz="4" w:space="0" w:color="auto"/>
              <w:bottom w:val="single" w:sz="4" w:space="0" w:color="auto"/>
            </w:tcBorders>
          </w:tcPr>
          <w:p w14:paraId="748B3BEC" w14:textId="656CAF9A" w:rsidR="00D81853" w:rsidRPr="00C625D8" w:rsidRDefault="00B8775A" w:rsidP="00C65C0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25D8">
              <w:rPr>
                <w:rFonts w:ascii="Times New Roman" w:hAnsi="Times New Roman" w:cs="Times New Roman"/>
                <w:sz w:val="24"/>
                <w:szCs w:val="24"/>
              </w:rPr>
              <w:t>Apparently, the company operationalized a collective bargaining after reaching into an agreement with the its mechanics after undertaking negotiations.</w:t>
            </w:r>
          </w:p>
        </w:tc>
      </w:tr>
      <w:tr w:rsidR="00D81853" w14:paraId="169A4505" w14:textId="77777777" w:rsidTr="00BA0D76">
        <w:tc>
          <w:tcPr>
            <w:tcW w:w="2335" w:type="dxa"/>
            <w:gridSpan w:val="2"/>
            <w:tcBorders>
              <w:bottom w:val="double" w:sz="4" w:space="0" w:color="auto"/>
            </w:tcBorders>
          </w:tcPr>
          <w:p w14:paraId="77C4C3B6" w14:textId="77777777" w:rsidR="00D81853" w:rsidRPr="005B3A3F" w:rsidRDefault="00D81853" w:rsidP="00BA0D76">
            <w:pPr>
              <w:jc w:val="center"/>
              <w:rPr>
                <w:b/>
              </w:rPr>
            </w:pPr>
            <w:r w:rsidRPr="005B3A3F">
              <w:rPr>
                <w:b/>
              </w:rPr>
              <w:t>Collective</w:t>
            </w:r>
          </w:p>
        </w:tc>
        <w:tc>
          <w:tcPr>
            <w:tcW w:w="2580" w:type="dxa"/>
            <w:gridSpan w:val="2"/>
            <w:tcBorders>
              <w:bottom w:val="double" w:sz="4" w:space="0" w:color="auto"/>
            </w:tcBorders>
          </w:tcPr>
          <w:p w14:paraId="52951334" w14:textId="77777777" w:rsidR="00D81853" w:rsidRDefault="00D81853" w:rsidP="00BA0D76">
            <w:pPr>
              <w:jc w:val="center"/>
            </w:pPr>
            <w:r>
              <w:t>Individual</w:t>
            </w:r>
          </w:p>
        </w:tc>
        <w:tc>
          <w:tcPr>
            <w:tcW w:w="5340" w:type="dxa"/>
            <w:vMerge/>
          </w:tcPr>
          <w:p w14:paraId="3C0E95EC" w14:textId="77777777" w:rsidR="00D81853" w:rsidRDefault="00D81853" w:rsidP="00BA0D76"/>
        </w:tc>
      </w:tr>
    </w:tbl>
    <w:p w14:paraId="282B6CCB" w14:textId="19D1CC53" w:rsidR="008D06D6" w:rsidRPr="00D2123C" w:rsidRDefault="00325615" w:rsidP="00A14190">
      <w:r>
        <w:br w:type="textWrapping" w:clear="all"/>
      </w:r>
    </w:p>
    <w:p w14:paraId="220245F4" w14:textId="77777777" w:rsidR="00C65C00" w:rsidRDefault="00C65C00" w:rsidP="00C65C00">
      <w:pPr>
        <w:pStyle w:val="Heading1"/>
        <w:jc w:val="center"/>
      </w:pPr>
    </w:p>
    <w:p w14:paraId="4C425857" w14:textId="77777777" w:rsidR="00C65C00" w:rsidRDefault="00C65C00" w:rsidP="00C65C00">
      <w:pPr>
        <w:pStyle w:val="Heading1"/>
        <w:jc w:val="center"/>
      </w:pPr>
    </w:p>
    <w:p w14:paraId="2843D783" w14:textId="77777777" w:rsidR="00C65C00" w:rsidRDefault="00C65C00" w:rsidP="00C65C00">
      <w:pPr>
        <w:pStyle w:val="Heading1"/>
        <w:jc w:val="center"/>
      </w:pPr>
    </w:p>
    <w:p w14:paraId="4DAF8CEA" w14:textId="77777777" w:rsidR="00C65C00" w:rsidRDefault="00C65C00" w:rsidP="00C65C00">
      <w:pPr>
        <w:pStyle w:val="Heading1"/>
        <w:jc w:val="center"/>
      </w:pPr>
    </w:p>
    <w:p w14:paraId="62BDBC0E" w14:textId="77777777" w:rsidR="00C65C00" w:rsidRDefault="00C65C00" w:rsidP="00C65C00">
      <w:pPr>
        <w:pStyle w:val="Heading1"/>
        <w:jc w:val="center"/>
      </w:pPr>
    </w:p>
    <w:p w14:paraId="23E45721" w14:textId="77777777" w:rsidR="00C65C00" w:rsidRDefault="00C65C00" w:rsidP="00C65C00">
      <w:pPr>
        <w:pStyle w:val="Heading1"/>
        <w:jc w:val="center"/>
      </w:pPr>
    </w:p>
    <w:p w14:paraId="09EF5200" w14:textId="77777777" w:rsidR="00C65C00" w:rsidRDefault="00C65C00" w:rsidP="00C65C00">
      <w:pPr>
        <w:pStyle w:val="Heading1"/>
        <w:jc w:val="center"/>
      </w:pPr>
    </w:p>
    <w:p w14:paraId="3D2988A4" w14:textId="77777777" w:rsidR="00C65C00" w:rsidRDefault="00C65C00" w:rsidP="00C65C00">
      <w:pPr>
        <w:pStyle w:val="Heading1"/>
        <w:jc w:val="center"/>
      </w:pPr>
    </w:p>
    <w:p w14:paraId="7D6BCFB8" w14:textId="77777777" w:rsidR="00C65C00" w:rsidRDefault="00C65C00" w:rsidP="00C65C00">
      <w:pPr>
        <w:pStyle w:val="Heading1"/>
        <w:jc w:val="center"/>
      </w:pPr>
    </w:p>
    <w:p w14:paraId="47F8E6C1" w14:textId="77777777" w:rsidR="00C65C00" w:rsidRDefault="00C65C00" w:rsidP="00C65C00">
      <w:pPr>
        <w:pStyle w:val="Heading1"/>
        <w:jc w:val="center"/>
      </w:pPr>
    </w:p>
    <w:p w14:paraId="32B96855" w14:textId="77777777" w:rsidR="00C65C00" w:rsidRDefault="00C65C00" w:rsidP="00C65C00"/>
    <w:p w14:paraId="0DE46624" w14:textId="77777777" w:rsidR="00C65C00" w:rsidRPr="00C65C00" w:rsidRDefault="00C65C00" w:rsidP="00C65C00"/>
    <w:p w14:paraId="5704D1CE" w14:textId="4D99F0E3" w:rsidR="6B3C5310" w:rsidRPr="00C65C00" w:rsidRDefault="6B3C5310" w:rsidP="00C65C00">
      <w:pPr>
        <w:jc w:val="center"/>
        <w:rPr>
          <w:rFonts w:ascii="Times New Roman" w:hAnsi="Times New Roman" w:cs="Times New Roman"/>
          <w:sz w:val="24"/>
          <w:szCs w:val="24"/>
        </w:rPr>
      </w:pPr>
      <w:r w:rsidRPr="00C65C00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66954410" w14:textId="6512C36D" w:rsidR="005B3A3F" w:rsidRPr="00D36A36" w:rsidRDefault="00C625D8" w:rsidP="00C65C0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36A36">
        <w:rPr>
          <w:rFonts w:ascii="Times New Roman" w:hAnsi="Times New Roman" w:cs="Times New Roman"/>
          <w:sz w:val="24"/>
          <w:szCs w:val="24"/>
        </w:rPr>
        <w:t xml:space="preserve">Robert, C. (2018). Leadership Analysis: Southwest Airlines-Herb Kelleher, CEO. </w:t>
      </w:r>
      <w:r w:rsidRPr="00D36A36">
        <w:rPr>
          <w:rFonts w:ascii="Times New Roman" w:hAnsi="Times New Roman" w:cs="Times New Roman"/>
          <w:i/>
          <w:sz w:val="24"/>
          <w:szCs w:val="24"/>
        </w:rPr>
        <w:t>Journal of Leadership,</w:t>
      </w:r>
      <w:r w:rsidRPr="00D36A36">
        <w:rPr>
          <w:rFonts w:ascii="Times New Roman" w:hAnsi="Times New Roman" w:cs="Times New Roman"/>
          <w:sz w:val="24"/>
          <w:szCs w:val="24"/>
        </w:rPr>
        <w:t xml:space="preserve"> </w:t>
      </w:r>
      <w:r w:rsidRPr="00D36A36">
        <w:rPr>
          <w:rFonts w:ascii="Times New Roman" w:hAnsi="Times New Roman" w:cs="Times New Roman"/>
          <w:i/>
          <w:sz w:val="24"/>
          <w:szCs w:val="24"/>
        </w:rPr>
        <w:t>Accountability and Ethics</w:t>
      </w:r>
      <w:r w:rsidRPr="00D36A36">
        <w:rPr>
          <w:rFonts w:ascii="Times New Roman" w:hAnsi="Times New Roman" w:cs="Times New Roman"/>
          <w:sz w:val="24"/>
          <w:szCs w:val="24"/>
        </w:rPr>
        <w:t xml:space="preserve"> 15 (1).</w:t>
      </w:r>
    </w:p>
    <w:p w14:paraId="1BE02A1B" w14:textId="521479D3" w:rsidR="00C625D8" w:rsidRPr="00D36A36" w:rsidRDefault="00C625D8" w:rsidP="00C65C0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36A36">
        <w:rPr>
          <w:rFonts w:ascii="Times New Roman" w:hAnsi="Times New Roman" w:cs="Times New Roman"/>
          <w:sz w:val="24"/>
          <w:szCs w:val="24"/>
        </w:rPr>
        <w:t xml:space="preserve">Geraint, H. &amp; Peter, T. (2020). Southwest Airlines. </w:t>
      </w:r>
      <w:r w:rsidRPr="00D36A36">
        <w:rPr>
          <w:rFonts w:ascii="Times New Roman" w:hAnsi="Times New Roman" w:cs="Times New Roman"/>
          <w:i/>
          <w:sz w:val="24"/>
          <w:szCs w:val="24"/>
        </w:rPr>
        <w:t>Case Studies in Work, Employment and</w:t>
      </w:r>
      <w:r w:rsidRPr="00D36A36">
        <w:rPr>
          <w:rFonts w:ascii="Times New Roman" w:hAnsi="Times New Roman" w:cs="Times New Roman"/>
          <w:sz w:val="24"/>
          <w:szCs w:val="24"/>
        </w:rPr>
        <w:t xml:space="preserve"> </w:t>
      </w:r>
      <w:r w:rsidRPr="00D36A36">
        <w:rPr>
          <w:rFonts w:ascii="Times New Roman" w:hAnsi="Times New Roman" w:cs="Times New Roman"/>
          <w:i/>
          <w:sz w:val="24"/>
          <w:szCs w:val="24"/>
        </w:rPr>
        <w:t>Human</w:t>
      </w:r>
      <w:r w:rsidRPr="00D36A36">
        <w:rPr>
          <w:rFonts w:ascii="Times New Roman" w:hAnsi="Times New Roman" w:cs="Times New Roman"/>
          <w:sz w:val="24"/>
          <w:szCs w:val="24"/>
        </w:rPr>
        <w:t xml:space="preserve"> </w:t>
      </w:r>
      <w:r w:rsidRPr="00D36A36">
        <w:rPr>
          <w:rFonts w:ascii="Times New Roman" w:hAnsi="Times New Roman" w:cs="Times New Roman"/>
          <w:i/>
          <w:sz w:val="24"/>
          <w:szCs w:val="24"/>
        </w:rPr>
        <w:t>Resource Management</w:t>
      </w:r>
      <w:r w:rsidRPr="00D36A36">
        <w:rPr>
          <w:rFonts w:ascii="Times New Roman" w:hAnsi="Times New Roman" w:cs="Times New Roman"/>
          <w:sz w:val="24"/>
          <w:szCs w:val="24"/>
        </w:rPr>
        <w:t>, 80.</w:t>
      </w:r>
      <w:bookmarkStart w:id="0" w:name="_GoBack"/>
      <w:bookmarkEnd w:id="0"/>
    </w:p>
    <w:sectPr w:rsidR="00C625D8" w:rsidRPr="00D36A36" w:rsidSect="00B9595A">
      <w:headerReference w:type="default" r:id="rId14"/>
      <w:footerReference w:type="default" r:id="rId15"/>
      <w:headerReference w:type="first" r:id="rId16"/>
      <w:footerReference w:type="first" r:id="rId17"/>
      <w:pgSz w:w="12240" w:h="15840"/>
      <w:pgMar w:top="720" w:right="1440" w:bottom="1440" w:left="1440" w:header="720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22BBB01" w14:textId="77777777" w:rsidR="007D4E3C" w:rsidRDefault="007D4E3C" w:rsidP="000F0903">
      <w:pPr>
        <w:spacing w:after="0"/>
      </w:pPr>
      <w:r>
        <w:separator/>
      </w:r>
    </w:p>
  </w:endnote>
  <w:endnote w:type="continuationSeparator" w:id="0">
    <w:p w14:paraId="54CCCF2E" w14:textId="77777777" w:rsidR="007D4E3C" w:rsidRDefault="007D4E3C" w:rsidP="000F0903">
      <w:pPr>
        <w:spacing w:after="0"/>
      </w:pPr>
      <w:r>
        <w:continuationSeparator/>
      </w:r>
    </w:p>
  </w:endnote>
  <w:endnote w:type="continuationNotice" w:id="1">
    <w:p w14:paraId="18B0B095" w14:textId="77777777" w:rsidR="007D4E3C" w:rsidRDefault="007D4E3C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Roboto Medium">
    <w:charset w:val="00"/>
    <w:family w:val="auto"/>
    <w:pitch w:val="variable"/>
    <w:sig w:usb0="E0000AFF" w:usb1="5000217F" w:usb2="0000002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94D0D2A" w14:textId="20092949" w:rsidR="002901D9" w:rsidRPr="00B9595A" w:rsidRDefault="002901D9" w:rsidP="184C0106">
    <w:pPr>
      <w:pStyle w:val="Footer"/>
      <w:jc w:val="center"/>
      <w:rPr>
        <w:sz w:val="16"/>
        <w:szCs w:val="16"/>
      </w:rPr>
    </w:pPr>
    <w:r w:rsidRPr="184C0106">
      <w:rPr>
        <w:sz w:val="16"/>
        <w:szCs w:val="16"/>
      </w:rPr>
      <w:t>Copyright</w:t>
    </w:r>
    <w:r w:rsidR="00C12D77">
      <w:rPr>
        <w:sz w:val="16"/>
        <w:szCs w:val="16"/>
      </w:rPr>
      <w:t xml:space="preserve"> </w:t>
    </w:r>
    <w:r w:rsidR="00423537">
      <w:rPr>
        <w:sz w:val="16"/>
        <w:szCs w:val="16"/>
      </w:rPr>
      <w:t>2020</w:t>
    </w:r>
    <w:r w:rsidR="00423537" w:rsidRPr="184C0106">
      <w:rPr>
        <w:sz w:val="16"/>
        <w:szCs w:val="16"/>
      </w:rPr>
      <w:t xml:space="preserve"> </w:t>
    </w:r>
    <w:r w:rsidRPr="184C0106">
      <w:rPr>
        <w:sz w:val="16"/>
        <w:szCs w:val="16"/>
      </w:rPr>
      <w:t>by University of Phoenix. All rights reserved.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58A2A9" w14:textId="7B50F82E" w:rsidR="002901D9" w:rsidRPr="00B9595A" w:rsidRDefault="002901D9" w:rsidP="184C0106">
    <w:pPr>
      <w:pStyle w:val="Footer"/>
      <w:jc w:val="center"/>
      <w:rPr>
        <w:sz w:val="16"/>
        <w:szCs w:val="16"/>
      </w:rPr>
    </w:pPr>
    <w:r w:rsidRPr="184C0106">
      <w:rPr>
        <w:sz w:val="16"/>
        <w:szCs w:val="16"/>
      </w:rPr>
      <w:t>Copyright</w:t>
    </w:r>
    <w:r w:rsidR="00C12D77">
      <w:rPr>
        <w:sz w:val="16"/>
        <w:szCs w:val="16"/>
      </w:rPr>
      <w:t xml:space="preserve"> </w:t>
    </w:r>
    <w:r w:rsidR="00423537">
      <w:rPr>
        <w:sz w:val="16"/>
        <w:szCs w:val="16"/>
      </w:rPr>
      <w:t>2020</w:t>
    </w:r>
    <w:r w:rsidR="00423537" w:rsidRPr="184C0106">
      <w:rPr>
        <w:sz w:val="16"/>
        <w:szCs w:val="16"/>
      </w:rPr>
      <w:t xml:space="preserve"> </w:t>
    </w:r>
    <w:r w:rsidRPr="184C0106">
      <w:rPr>
        <w:sz w:val="16"/>
        <w:szCs w:val="16"/>
      </w:rPr>
      <w:t>by University of Phoenix. All rights reserved.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771A91C" w14:textId="77777777" w:rsidR="007D4E3C" w:rsidRDefault="007D4E3C" w:rsidP="000F0903">
      <w:pPr>
        <w:spacing w:after="0"/>
      </w:pPr>
      <w:r>
        <w:separator/>
      </w:r>
    </w:p>
  </w:footnote>
  <w:footnote w:type="continuationSeparator" w:id="0">
    <w:p w14:paraId="4DC4D765" w14:textId="77777777" w:rsidR="007D4E3C" w:rsidRDefault="007D4E3C" w:rsidP="000F0903">
      <w:pPr>
        <w:spacing w:after="0"/>
      </w:pPr>
      <w:r>
        <w:continuationSeparator/>
      </w:r>
    </w:p>
  </w:footnote>
  <w:footnote w:type="continuationNotice" w:id="1">
    <w:p w14:paraId="68689DA7" w14:textId="77777777" w:rsidR="007D4E3C" w:rsidRDefault="007D4E3C">
      <w:pPr>
        <w:spacing w:after="0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89CE977" w14:textId="5246B8BB" w:rsidR="002901D9" w:rsidRDefault="007241E0" w:rsidP="00C12D77">
    <w:pPr>
      <w:spacing w:after="0"/>
      <w:ind w:left="4230"/>
      <w:jc w:val="right"/>
    </w:pPr>
    <w:proofErr w:type="spellStart"/>
    <w:r>
      <w:t>Wk</w:t>
    </w:r>
    <w:proofErr w:type="spellEnd"/>
    <w:r>
      <w:t xml:space="preserve"> 2</w:t>
    </w:r>
    <w:r w:rsidR="00325615">
      <w:t xml:space="preserve"> -</w:t>
    </w:r>
    <w:r>
      <w:t xml:space="preserve"> HR Design Decisions</w:t>
    </w:r>
  </w:p>
  <w:p w14:paraId="76B54142" w14:textId="5ACDFC56" w:rsidR="002901D9" w:rsidRDefault="007241E0" w:rsidP="00B3690F">
    <w:pPr>
      <w:spacing w:after="0"/>
      <w:ind w:left="6300"/>
      <w:jc w:val="right"/>
    </w:pPr>
    <w:r>
      <w:t>ORG/535 v1</w:t>
    </w:r>
  </w:p>
  <w:p w14:paraId="229588AC" w14:textId="77777777" w:rsidR="002901D9" w:rsidRPr="004B3024" w:rsidRDefault="002901D9" w:rsidP="00B3690F">
    <w:pPr>
      <w:spacing w:after="0"/>
      <w:ind w:left="6660"/>
      <w:jc w:val="right"/>
    </w:pPr>
    <w:r>
      <w:t xml:space="preserve">Page </w:t>
    </w:r>
    <w:r w:rsidRPr="184C0106">
      <w:rPr>
        <w:noProof/>
      </w:rPr>
      <w:fldChar w:fldCharType="begin"/>
    </w:r>
    <w:r w:rsidRPr="184C0106">
      <w:rPr>
        <w:noProof/>
      </w:rPr>
      <w:instrText xml:space="preserve"> PAGE  \* Arabic  \* MERGEFORMAT </w:instrText>
    </w:r>
    <w:r w:rsidRPr="184C0106">
      <w:rPr>
        <w:noProof/>
      </w:rPr>
      <w:fldChar w:fldCharType="separate"/>
    </w:r>
    <w:r w:rsidR="00C65C00">
      <w:rPr>
        <w:noProof/>
      </w:rPr>
      <w:t>2</w:t>
    </w:r>
    <w:r w:rsidRPr="184C0106">
      <w:rPr>
        <w:noProof/>
      </w:rPr>
      <w:fldChar w:fldCharType="end"/>
    </w:r>
    <w:r>
      <w:t xml:space="preserve"> of </w:t>
    </w:r>
    <w:r w:rsidRPr="184C0106">
      <w:rPr>
        <w:noProof/>
      </w:rPr>
      <w:fldChar w:fldCharType="begin"/>
    </w:r>
    <w:r w:rsidRPr="184C0106">
      <w:rPr>
        <w:noProof/>
      </w:rPr>
      <w:instrText xml:space="preserve"> NUMPAGES  \* Arabic  \* MERGEFORMAT </w:instrText>
    </w:r>
    <w:r w:rsidRPr="184C0106">
      <w:rPr>
        <w:noProof/>
      </w:rPr>
      <w:fldChar w:fldCharType="separate"/>
    </w:r>
    <w:r w:rsidR="00C65C00">
      <w:rPr>
        <w:noProof/>
      </w:rPr>
      <w:t>4</w:t>
    </w:r>
    <w:r w:rsidRPr="184C0106">
      <w:rPr>
        <w:noProof/>
      </w:rPr>
      <w:fldChar w:fldCharType="end"/>
    </w:r>
  </w:p>
  <w:p w14:paraId="79C2BB41" w14:textId="62ED273B" w:rsidR="002901D9" w:rsidRPr="00B9595A" w:rsidRDefault="002901D9" w:rsidP="00B9595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8960EC" w14:textId="693C2F22" w:rsidR="002901D9" w:rsidRDefault="00D81853" w:rsidP="00B9595A">
    <w:pPr>
      <w:pStyle w:val="Header"/>
      <w:jc w:val="right"/>
    </w:pPr>
    <w:r>
      <w:t>ORG/535</w:t>
    </w:r>
    <w:r w:rsidR="002901D9">
      <w:t xml:space="preserve"> v</w:t>
    </w:r>
    <w:r>
      <w:t>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834C8"/>
    <w:multiLevelType w:val="hybridMultilevel"/>
    <w:tmpl w:val="87624FE2"/>
    <w:lvl w:ilvl="0" w:tplc="A87880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6016B04C">
      <w:start w:val="1"/>
      <w:numFmt w:val="upperLetter"/>
      <w:lvlText w:val="%2."/>
      <w:lvlJc w:val="left"/>
      <w:pPr>
        <w:ind w:left="1080" w:hanging="360"/>
      </w:pPr>
      <w:rPr>
        <w:rFonts w:hint="default"/>
      </w:rPr>
    </w:lvl>
    <w:lvl w:ilvl="2" w:tplc="AAE807DA">
      <w:start w:val="1"/>
      <w:numFmt w:val="decimal"/>
      <w:lvlText w:val="%3)"/>
      <w:lvlJc w:val="left"/>
      <w:pPr>
        <w:ind w:left="1800" w:hanging="360"/>
      </w:pPr>
      <w:rPr>
        <w:rFonts w:hint="default"/>
      </w:rPr>
    </w:lvl>
    <w:lvl w:ilvl="3" w:tplc="0960E3D2">
      <w:start w:val="1"/>
      <w:numFmt w:val="lowerLetter"/>
      <w:lvlText w:val="%4."/>
      <w:lvlJc w:val="left"/>
      <w:pPr>
        <w:ind w:left="2520" w:hanging="360"/>
      </w:pPr>
      <w:rPr>
        <w:rFonts w:hint="default"/>
      </w:rPr>
    </w:lvl>
    <w:lvl w:ilvl="4" w:tplc="F5C2C75A">
      <w:start w:val="1"/>
      <w:numFmt w:val="lowerRoman"/>
      <w:lvlText w:val="%5."/>
      <w:lvlJc w:val="right"/>
      <w:pPr>
        <w:ind w:left="3240" w:hanging="360"/>
      </w:pPr>
      <w:rPr>
        <w:rFonts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3AA52BB"/>
    <w:multiLevelType w:val="hybridMultilevel"/>
    <w:tmpl w:val="4B86A88C"/>
    <w:lvl w:ilvl="0" w:tplc="720CD4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D18638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102C5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A828FA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55CE40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60C62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1E4EF9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F6A6B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86277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3E5E68"/>
    <w:multiLevelType w:val="hybridMultilevel"/>
    <w:tmpl w:val="FC4EC9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E0614F8"/>
    <w:multiLevelType w:val="multilevel"/>
    <w:tmpl w:val="61544326"/>
    <w:lvl w:ilvl="0">
      <w:start w:val="1"/>
      <w:numFmt w:val="decimal"/>
      <w:pStyle w:val="OutlineLevel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a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pStyle w:val="OutlineLevel3"/>
      <w:lvlText w:val="%3."/>
      <w:lvlJc w:val="left"/>
      <w:pPr>
        <w:ind w:left="1152" w:hanging="360"/>
      </w:pPr>
      <w:rPr>
        <w:rFonts w:hint="default"/>
      </w:rPr>
    </w:lvl>
    <w:lvl w:ilvl="3">
      <w:start w:val="1"/>
      <w:numFmt w:val="decimal"/>
      <w:pStyle w:val="OutlineLevel4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pStyle w:val="OutlineLevel5"/>
      <w:lvlText w:val="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pStyle w:val="OutlineLevel6"/>
      <w:lvlText w:val="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>
    <w:nsid w:val="25375AE4"/>
    <w:multiLevelType w:val="multilevel"/>
    <w:tmpl w:val="3D2405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pStyle w:val="OutlineLevel2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152" w:hanging="36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>
    <w:nsid w:val="25A90BBE"/>
    <w:multiLevelType w:val="multilevel"/>
    <w:tmpl w:val="467A1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33DD559E"/>
    <w:multiLevelType w:val="hybridMultilevel"/>
    <w:tmpl w:val="BD88BF48"/>
    <w:lvl w:ilvl="0" w:tplc="D5C0D49E">
      <w:start w:val="1"/>
      <w:numFmt w:val="decimal"/>
      <w:pStyle w:val="Numberedlist"/>
      <w:lvlText w:val="%1."/>
      <w:lvlJc w:val="left"/>
      <w:pPr>
        <w:ind w:left="360" w:hanging="360"/>
      </w:pPr>
      <w:rPr>
        <w:rFonts w:hint="default"/>
      </w:rPr>
    </w:lvl>
    <w:lvl w:ilvl="1" w:tplc="49C6B29A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E4A058D2">
      <w:start w:val="1"/>
      <w:numFmt w:val="decimal"/>
      <w:lvlText w:val="%3)"/>
      <w:lvlJc w:val="left"/>
      <w:pPr>
        <w:ind w:left="1800" w:hanging="360"/>
      </w:pPr>
      <w:rPr>
        <w:rFonts w:hint="default"/>
      </w:rPr>
    </w:lvl>
    <w:lvl w:ilvl="3" w:tplc="13B2E95C">
      <w:start w:val="1"/>
      <w:numFmt w:val="lowerLetter"/>
      <w:lvlText w:val="%4)"/>
      <w:lvlJc w:val="left"/>
      <w:pPr>
        <w:ind w:left="2520" w:hanging="360"/>
      </w:pPr>
      <w:rPr>
        <w:rFonts w:hint="default"/>
      </w:rPr>
    </w:lvl>
    <w:lvl w:ilvl="4" w:tplc="0409001B">
      <w:start w:val="1"/>
      <w:numFmt w:val="lowerRoman"/>
      <w:lvlText w:val="%5."/>
      <w:lvlJc w:val="right"/>
      <w:pPr>
        <w:ind w:left="3240" w:hanging="360"/>
      </w:pPr>
      <w:rPr>
        <w:rFonts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48081A61"/>
    <w:multiLevelType w:val="hybridMultilevel"/>
    <w:tmpl w:val="E7789E02"/>
    <w:lvl w:ilvl="0" w:tplc="443C4856">
      <w:start w:val="1"/>
      <w:numFmt w:val="lowerLetter"/>
      <w:lvlText w:val="(%1)"/>
      <w:lvlJc w:val="left"/>
      <w:pPr>
        <w:ind w:left="2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8">
    <w:nsid w:val="68195387"/>
    <w:multiLevelType w:val="hybridMultilevel"/>
    <w:tmpl w:val="6B82B4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B6E29BF"/>
    <w:multiLevelType w:val="hybridMultilevel"/>
    <w:tmpl w:val="8B3C19B4"/>
    <w:lvl w:ilvl="0" w:tplc="88C46CE4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71EA744E"/>
    <w:multiLevelType w:val="hybridMultilevel"/>
    <w:tmpl w:val="2DCC675C"/>
    <w:lvl w:ilvl="0" w:tplc="D182DE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0EA5A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CD220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8443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418CE5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49A1E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9FC71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914383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58037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37F21AF"/>
    <w:multiLevelType w:val="multilevel"/>
    <w:tmpl w:val="D7601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738C2362"/>
    <w:multiLevelType w:val="hybridMultilevel"/>
    <w:tmpl w:val="5D76D8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3FE2D06"/>
    <w:multiLevelType w:val="multilevel"/>
    <w:tmpl w:val="0F7664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6"/>
  </w:num>
  <w:num w:numId="3">
    <w:abstractNumId w:val="8"/>
  </w:num>
  <w:num w:numId="4">
    <w:abstractNumId w:val="12"/>
  </w:num>
  <w:num w:numId="5">
    <w:abstractNumId w:val="6"/>
    <w:lvlOverride w:ilvl="0">
      <w:startOverride w:val="1"/>
    </w:lvlOverride>
  </w:num>
  <w:num w:numId="6">
    <w:abstractNumId w:val="6"/>
    <w:lvlOverride w:ilvl="0">
      <w:startOverride w:val="1"/>
    </w:lvlOverride>
  </w:num>
  <w:num w:numId="7">
    <w:abstractNumId w:val="6"/>
    <w:lvlOverride w:ilvl="0">
      <w:startOverride w:val="1"/>
    </w:lvlOverride>
  </w:num>
  <w:num w:numId="8">
    <w:abstractNumId w:val="6"/>
    <w:lvlOverride w:ilvl="0">
      <w:startOverride w:val="1"/>
    </w:lvlOverride>
  </w:num>
  <w:num w:numId="9">
    <w:abstractNumId w:val="0"/>
  </w:num>
  <w:num w:numId="10">
    <w:abstractNumId w:val="9"/>
  </w:num>
  <w:num w:numId="11">
    <w:abstractNumId w:val="7"/>
  </w:num>
  <w:num w:numId="12">
    <w:abstractNumId w:val="6"/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/>
    <w:lvlOverride w:ilvl="6"/>
    <w:lvlOverride w:ilvl="7"/>
    <w:lvlOverride w:ilvl="8"/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"/>
    <w:lvlOverride w:ilvl="0">
      <w:startOverride w:val="1"/>
    </w:lvlOverride>
  </w:num>
  <w:num w:numId="17">
    <w:abstractNumId w:val="5"/>
  </w:num>
  <w:num w:numId="18">
    <w:abstractNumId w:val="11"/>
  </w:num>
  <w:num w:numId="19">
    <w:abstractNumId w:val="3"/>
  </w:num>
  <w:num w:numId="20">
    <w:abstractNumId w:val="4"/>
  </w:num>
  <w:num w:numId="21">
    <w:abstractNumId w:val="1"/>
  </w:num>
  <w:num w:numId="22">
    <w:abstractNumId w:val="2"/>
  </w:num>
  <w:num w:numId="23">
    <w:abstractNumId w:val="13"/>
  </w:num>
  <w:num w:numId="24">
    <w:abstractNumId w:val="13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LockTheme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Q3MTIwNzI1Mzc0M7JU0lEKTi0uzszPAykwNKkFAK6Z4tktAAAA"/>
  </w:docVars>
  <w:rsids>
    <w:rsidRoot w:val="00B7574F"/>
    <w:rsid w:val="00073AC4"/>
    <w:rsid w:val="000C0803"/>
    <w:rsid w:val="000C2C6A"/>
    <w:rsid w:val="000D2169"/>
    <w:rsid w:val="000F0903"/>
    <w:rsid w:val="0013181E"/>
    <w:rsid w:val="001602BB"/>
    <w:rsid w:val="001648F0"/>
    <w:rsid w:val="001A2683"/>
    <w:rsid w:val="001C01E8"/>
    <w:rsid w:val="001C098D"/>
    <w:rsid w:val="001C10AF"/>
    <w:rsid w:val="001D6A9B"/>
    <w:rsid w:val="001F0CC9"/>
    <w:rsid w:val="00201214"/>
    <w:rsid w:val="00207997"/>
    <w:rsid w:val="00213E8A"/>
    <w:rsid w:val="00216720"/>
    <w:rsid w:val="00224434"/>
    <w:rsid w:val="00244AAD"/>
    <w:rsid w:val="00250EB0"/>
    <w:rsid w:val="00270C10"/>
    <w:rsid w:val="002901D9"/>
    <w:rsid w:val="002D1CDF"/>
    <w:rsid w:val="00325615"/>
    <w:rsid w:val="0033144D"/>
    <w:rsid w:val="00377506"/>
    <w:rsid w:val="00403D2B"/>
    <w:rsid w:val="00407776"/>
    <w:rsid w:val="00423537"/>
    <w:rsid w:val="00427F4C"/>
    <w:rsid w:val="004500DE"/>
    <w:rsid w:val="00467B22"/>
    <w:rsid w:val="004C4B5C"/>
    <w:rsid w:val="005002EC"/>
    <w:rsid w:val="00532293"/>
    <w:rsid w:val="00546A6C"/>
    <w:rsid w:val="005702EF"/>
    <w:rsid w:val="0057347F"/>
    <w:rsid w:val="005B3A3F"/>
    <w:rsid w:val="005C025D"/>
    <w:rsid w:val="005F5BC8"/>
    <w:rsid w:val="00654497"/>
    <w:rsid w:val="0066315B"/>
    <w:rsid w:val="00695175"/>
    <w:rsid w:val="007042E2"/>
    <w:rsid w:val="007241E0"/>
    <w:rsid w:val="00726E5E"/>
    <w:rsid w:val="00776416"/>
    <w:rsid w:val="00793EBF"/>
    <w:rsid w:val="007A0EAB"/>
    <w:rsid w:val="007A289D"/>
    <w:rsid w:val="007A6D58"/>
    <w:rsid w:val="007D4E3C"/>
    <w:rsid w:val="008150CF"/>
    <w:rsid w:val="00833C68"/>
    <w:rsid w:val="008C786A"/>
    <w:rsid w:val="008D06D6"/>
    <w:rsid w:val="008D6712"/>
    <w:rsid w:val="00935086"/>
    <w:rsid w:val="00935F80"/>
    <w:rsid w:val="00971C52"/>
    <w:rsid w:val="0098520B"/>
    <w:rsid w:val="009B0A35"/>
    <w:rsid w:val="009C241D"/>
    <w:rsid w:val="009C48ED"/>
    <w:rsid w:val="009E0D9C"/>
    <w:rsid w:val="00A000C9"/>
    <w:rsid w:val="00A03896"/>
    <w:rsid w:val="00A14190"/>
    <w:rsid w:val="00A14B34"/>
    <w:rsid w:val="00A621B0"/>
    <w:rsid w:val="00AE3548"/>
    <w:rsid w:val="00AF2504"/>
    <w:rsid w:val="00B1207F"/>
    <w:rsid w:val="00B16250"/>
    <w:rsid w:val="00B3325E"/>
    <w:rsid w:val="00B33CEA"/>
    <w:rsid w:val="00B3690F"/>
    <w:rsid w:val="00B47728"/>
    <w:rsid w:val="00B534DA"/>
    <w:rsid w:val="00B7574F"/>
    <w:rsid w:val="00B8775A"/>
    <w:rsid w:val="00B9595A"/>
    <w:rsid w:val="00BA0D76"/>
    <w:rsid w:val="00BA65F9"/>
    <w:rsid w:val="00BD0246"/>
    <w:rsid w:val="00C032FD"/>
    <w:rsid w:val="00C066C5"/>
    <w:rsid w:val="00C12D77"/>
    <w:rsid w:val="00C34269"/>
    <w:rsid w:val="00C610B2"/>
    <w:rsid w:val="00C625D8"/>
    <w:rsid w:val="00C65C00"/>
    <w:rsid w:val="00CA110F"/>
    <w:rsid w:val="00CC6145"/>
    <w:rsid w:val="00CD0D6C"/>
    <w:rsid w:val="00D10F9D"/>
    <w:rsid w:val="00D2123C"/>
    <w:rsid w:val="00D36A36"/>
    <w:rsid w:val="00D40D9D"/>
    <w:rsid w:val="00D70E88"/>
    <w:rsid w:val="00D81853"/>
    <w:rsid w:val="00DA2EA0"/>
    <w:rsid w:val="00DA496D"/>
    <w:rsid w:val="00DE1A94"/>
    <w:rsid w:val="00E22D25"/>
    <w:rsid w:val="00E65CEA"/>
    <w:rsid w:val="00EC0EB6"/>
    <w:rsid w:val="00ED01FB"/>
    <w:rsid w:val="00EE150F"/>
    <w:rsid w:val="00F10952"/>
    <w:rsid w:val="00F7576F"/>
    <w:rsid w:val="00FE6379"/>
    <w:rsid w:val="00FF6339"/>
    <w:rsid w:val="04297DE2"/>
    <w:rsid w:val="075BE205"/>
    <w:rsid w:val="15F0A6D0"/>
    <w:rsid w:val="17072597"/>
    <w:rsid w:val="184C0106"/>
    <w:rsid w:val="186F0A0C"/>
    <w:rsid w:val="21C71742"/>
    <w:rsid w:val="230CB48E"/>
    <w:rsid w:val="26788116"/>
    <w:rsid w:val="29667160"/>
    <w:rsid w:val="3251E61D"/>
    <w:rsid w:val="352CDC95"/>
    <w:rsid w:val="3A3594BE"/>
    <w:rsid w:val="3B37C715"/>
    <w:rsid w:val="3CAC1EB9"/>
    <w:rsid w:val="3E2F307C"/>
    <w:rsid w:val="3F920F1F"/>
    <w:rsid w:val="40C9004A"/>
    <w:rsid w:val="44E710C5"/>
    <w:rsid w:val="4C8B506E"/>
    <w:rsid w:val="53F93951"/>
    <w:rsid w:val="54AC6A28"/>
    <w:rsid w:val="59527777"/>
    <w:rsid w:val="5F73DA12"/>
    <w:rsid w:val="64AE9A92"/>
    <w:rsid w:val="673CBF19"/>
    <w:rsid w:val="6AAF3FE2"/>
    <w:rsid w:val="6B3C5310"/>
    <w:rsid w:val="6ED90DB6"/>
    <w:rsid w:val="6F575A5F"/>
    <w:rsid w:val="73BAE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88E66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aliases w:val="Body"/>
    <w:qFormat/>
    <w:rsid w:val="00776416"/>
    <w:pPr>
      <w:spacing w:after="240" w:line="240" w:lineRule="auto"/>
    </w:pPr>
    <w:rPr>
      <w:rFonts w:ascii="Arial" w:hAnsi="Arial"/>
      <w:color w:val="4D3733" w:themeColor="background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3896"/>
    <w:pPr>
      <w:keepNext/>
      <w:keepLines/>
      <w:outlineLvl w:val="0"/>
    </w:pPr>
    <w:rPr>
      <w:rFonts w:eastAsiaTheme="majorEastAsia" w:cstheme="majorBidi"/>
      <w:b/>
      <w:sz w:val="36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9C48ED"/>
    <w:pPr>
      <w:outlineLvl w:val="1"/>
    </w:pPr>
    <w:rPr>
      <w:color w:val="018391"/>
      <w:sz w:val="32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9C48ED"/>
    <w:pPr>
      <w:outlineLvl w:val="2"/>
    </w:pPr>
    <w:rPr>
      <w:color w:val="4D3733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A621B0"/>
    <w:pPr>
      <w:keepNext/>
      <w:keepLines/>
      <w:spacing w:before="120"/>
      <w:outlineLvl w:val="3"/>
    </w:pPr>
    <w:rPr>
      <w:rFonts w:ascii="Roboto Medium" w:eastAsiaTheme="majorEastAsia" w:hAnsi="Roboto Medium" w:cstheme="majorBidi"/>
      <w:b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3896"/>
    <w:rPr>
      <w:rFonts w:ascii="Arial" w:eastAsiaTheme="majorEastAsia" w:hAnsi="Arial" w:cstheme="majorBidi"/>
      <w:b/>
      <w:color w:val="4D3733" w:themeColor="background1"/>
      <w:sz w:val="36"/>
      <w:szCs w:val="32"/>
    </w:rPr>
  </w:style>
  <w:style w:type="paragraph" w:styleId="NoSpacing">
    <w:name w:val="No Spacing"/>
    <w:uiPriority w:val="1"/>
    <w:rsid w:val="0033144D"/>
    <w:pPr>
      <w:spacing w:after="0" w:line="240" w:lineRule="auto"/>
    </w:pPr>
    <w:rPr>
      <w:rFonts w:ascii="Arial" w:hAnsi="Arial"/>
      <w:sz w:val="20"/>
    </w:rPr>
  </w:style>
  <w:style w:type="paragraph" w:styleId="Title">
    <w:name w:val="Title"/>
    <w:basedOn w:val="Normal"/>
    <w:next w:val="Normal"/>
    <w:link w:val="TitleChar"/>
    <w:uiPriority w:val="10"/>
    <w:qFormat/>
    <w:rsid w:val="00B3690F"/>
    <w:pPr>
      <w:spacing w:after="0"/>
      <w:contextualSpacing/>
    </w:pPr>
    <w:rPr>
      <w:rFonts w:asciiTheme="majorHAnsi" w:eastAsiaTheme="majorEastAsia" w:hAnsiTheme="majorHAnsi" w:cstheme="majorHAnsi"/>
      <w:b/>
      <w:color w:val="DE3518" w:themeColor="text1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690F"/>
    <w:rPr>
      <w:rFonts w:asciiTheme="majorHAnsi" w:eastAsiaTheme="majorEastAsia" w:hAnsiTheme="majorHAnsi" w:cstheme="majorHAnsi"/>
      <w:b/>
      <w:color w:val="DE3518" w:themeColor="text1"/>
      <w:spacing w:val="-10"/>
      <w:kern w:val="28"/>
      <w:sz w:val="56"/>
      <w:szCs w:val="56"/>
    </w:rPr>
  </w:style>
  <w:style w:type="paragraph" w:customStyle="1" w:styleId="Numberedlist">
    <w:name w:val="Numbered list"/>
    <w:basedOn w:val="ListParagraph"/>
    <w:link w:val="NumberedlistChar"/>
    <w:rsid w:val="00B3690F"/>
    <w:pPr>
      <w:numPr>
        <w:numId w:val="2"/>
      </w:numPr>
      <w:tabs>
        <w:tab w:val="num" w:pos="360"/>
      </w:tabs>
      <w:spacing w:before="60" w:after="60"/>
      <w:ind w:firstLine="0"/>
      <w:contextualSpacing w:val="0"/>
    </w:pPr>
  </w:style>
  <w:style w:type="character" w:styleId="Hyperlink">
    <w:name w:val="Hyperlink"/>
    <w:basedOn w:val="DefaultParagraphFont"/>
    <w:uiPriority w:val="99"/>
    <w:unhideWhenUsed/>
    <w:rsid w:val="00F7576F"/>
    <w:rPr>
      <w:color w:val="384F61" w:themeColor="hyperlink"/>
      <w:u w:val="single"/>
    </w:rPr>
  </w:style>
  <w:style w:type="character" w:customStyle="1" w:styleId="ListParagraphChar">
    <w:name w:val="List Paragraph Char"/>
    <w:aliases w:val="Bulleted list Char"/>
    <w:basedOn w:val="DefaultParagraphFont"/>
    <w:link w:val="ListParagraph"/>
    <w:uiPriority w:val="34"/>
    <w:rsid w:val="0066315B"/>
    <w:rPr>
      <w:rFonts w:ascii="Arial" w:hAnsi="Arial"/>
      <w:color w:val="4D3733"/>
      <w:sz w:val="20"/>
    </w:rPr>
  </w:style>
  <w:style w:type="character" w:customStyle="1" w:styleId="NumberedlistChar">
    <w:name w:val="Numbered list Char"/>
    <w:basedOn w:val="ListParagraphChar"/>
    <w:link w:val="Numberedlist"/>
    <w:rsid w:val="00B3690F"/>
    <w:rPr>
      <w:rFonts w:ascii="Arial" w:hAnsi="Arial"/>
      <w:color w:val="4D3733" w:themeColor="background1"/>
      <w:sz w:val="20"/>
    </w:rPr>
  </w:style>
  <w:style w:type="paragraph" w:styleId="ListParagraph">
    <w:name w:val="List Paragraph"/>
    <w:aliases w:val="Bulleted list"/>
    <w:basedOn w:val="Normal"/>
    <w:link w:val="ListParagraphChar"/>
    <w:uiPriority w:val="34"/>
    <w:qFormat/>
    <w:rsid w:val="0033144D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9C48ED"/>
    <w:rPr>
      <w:rFonts w:ascii="Roboto Medium" w:eastAsiaTheme="majorEastAsia" w:hAnsi="Roboto Medium" w:cstheme="majorBidi"/>
      <w:b/>
      <w:color w:val="018391"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C48ED"/>
    <w:rPr>
      <w:rFonts w:ascii="Roboto Medium" w:eastAsiaTheme="majorEastAsia" w:hAnsi="Roboto Medium" w:cstheme="majorBidi"/>
      <w:b/>
      <w:color w:val="4D3733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A621B0"/>
    <w:rPr>
      <w:rFonts w:ascii="Roboto Medium" w:eastAsiaTheme="majorEastAsia" w:hAnsi="Roboto Medium" w:cstheme="majorBidi"/>
      <w:b/>
      <w:iCs/>
      <w:sz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1602BB"/>
    <w:rPr>
      <w:color w:val="018391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0C0803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ED01FB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D01FB"/>
    <w:rPr>
      <w:rFonts w:ascii="Arial" w:hAnsi="Arial"/>
      <w:color w:val="4D3733"/>
      <w:sz w:val="20"/>
    </w:rPr>
  </w:style>
  <w:style w:type="paragraph" w:styleId="Footer">
    <w:name w:val="footer"/>
    <w:basedOn w:val="Normal"/>
    <w:link w:val="FooterChar"/>
    <w:uiPriority w:val="99"/>
    <w:unhideWhenUsed/>
    <w:rsid w:val="00ED01FB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D01FB"/>
    <w:rPr>
      <w:rFonts w:ascii="Arial" w:hAnsi="Arial"/>
      <w:color w:val="4D3733"/>
      <w:sz w:val="20"/>
    </w:rPr>
  </w:style>
  <w:style w:type="table" w:styleId="TableGrid">
    <w:name w:val="Table Grid"/>
    <w:basedOn w:val="TableNormal"/>
    <w:uiPriority w:val="39"/>
    <w:rsid w:val="007A0E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OutlineLevel1">
    <w:name w:val="Outline Level 1"/>
    <w:basedOn w:val="ListParagraph"/>
    <w:link w:val="OutlineLevel1Char"/>
    <w:qFormat/>
    <w:rsid w:val="008C786A"/>
    <w:pPr>
      <w:numPr>
        <w:numId w:val="19"/>
      </w:numPr>
    </w:pPr>
  </w:style>
  <w:style w:type="paragraph" w:customStyle="1" w:styleId="OutlineLevel2">
    <w:name w:val="Outline Level 2"/>
    <w:basedOn w:val="ListParagraph"/>
    <w:link w:val="OutlineLevel2Char"/>
    <w:qFormat/>
    <w:rsid w:val="008C786A"/>
    <w:pPr>
      <w:numPr>
        <w:ilvl w:val="1"/>
        <w:numId w:val="20"/>
      </w:numPr>
    </w:pPr>
  </w:style>
  <w:style w:type="character" w:customStyle="1" w:styleId="OutlineLevel1Char">
    <w:name w:val="Outline Level 1 Char"/>
    <w:basedOn w:val="NumberedlistChar"/>
    <w:link w:val="OutlineLevel1"/>
    <w:rsid w:val="008C786A"/>
    <w:rPr>
      <w:rFonts w:ascii="Arial" w:hAnsi="Arial"/>
      <w:color w:val="4D3733" w:themeColor="background1"/>
      <w:sz w:val="20"/>
    </w:rPr>
  </w:style>
  <w:style w:type="paragraph" w:customStyle="1" w:styleId="OutlineLevel3">
    <w:name w:val="Outline Level 3"/>
    <w:basedOn w:val="ListParagraph"/>
    <w:link w:val="OutlineLevel3Char"/>
    <w:qFormat/>
    <w:rsid w:val="008C786A"/>
    <w:pPr>
      <w:numPr>
        <w:ilvl w:val="2"/>
        <w:numId w:val="19"/>
      </w:numPr>
    </w:pPr>
  </w:style>
  <w:style w:type="character" w:customStyle="1" w:styleId="OutlineLevel2Char">
    <w:name w:val="Outline Level 2 Char"/>
    <w:basedOn w:val="OutlineLevel1Char"/>
    <w:link w:val="OutlineLevel2"/>
    <w:rsid w:val="008C786A"/>
    <w:rPr>
      <w:rFonts w:ascii="Arial" w:hAnsi="Arial"/>
      <w:color w:val="4D3733" w:themeColor="background1"/>
      <w:sz w:val="20"/>
    </w:rPr>
  </w:style>
  <w:style w:type="paragraph" w:customStyle="1" w:styleId="TableText">
    <w:name w:val="Table Text"/>
    <w:basedOn w:val="Normal"/>
    <w:link w:val="TableTextChar"/>
    <w:qFormat/>
    <w:rsid w:val="00C12D77"/>
    <w:pPr>
      <w:spacing w:after="0"/>
    </w:pPr>
  </w:style>
  <w:style w:type="character" w:customStyle="1" w:styleId="OutlineLevel3Char">
    <w:name w:val="Outline Level 3 Char"/>
    <w:basedOn w:val="OutlineLevel2Char"/>
    <w:link w:val="OutlineLevel3"/>
    <w:rsid w:val="008C786A"/>
    <w:rPr>
      <w:rFonts w:ascii="Arial" w:hAnsi="Arial"/>
      <w:color w:val="4D3733" w:themeColor="background1"/>
      <w:sz w:val="20"/>
    </w:rPr>
  </w:style>
  <w:style w:type="character" w:customStyle="1" w:styleId="TableTextChar">
    <w:name w:val="Table Text Char"/>
    <w:basedOn w:val="DefaultParagraphFont"/>
    <w:link w:val="TableText"/>
    <w:rsid w:val="00C12D77"/>
    <w:rPr>
      <w:rFonts w:ascii="Arial" w:hAnsi="Arial"/>
      <w:color w:val="4D3733" w:themeColor="background1"/>
      <w:sz w:val="20"/>
    </w:rPr>
  </w:style>
  <w:style w:type="paragraph" w:customStyle="1" w:styleId="OutlineLevel4">
    <w:name w:val="Outline Level 4"/>
    <w:basedOn w:val="ListParagraph"/>
    <w:link w:val="OutlineLevel4Char"/>
    <w:qFormat/>
    <w:rsid w:val="008C786A"/>
    <w:pPr>
      <w:numPr>
        <w:ilvl w:val="3"/>
        <w:numId w:val="19"/>
      </w:numPr>
    </w:pPr>
  </w:style>
  <w:style w:type="character" w:customStyle="1" w:styleId="OutlineLevel4Char">
    <w:name w:val="Outline Level 4 Char"/>
    <w:basedOn w:val="OutlineLevel3Char"/>
    <w:link w:val="OutlineLevel4"/>
    <w:rsid w:val="008C786A"/>
    <w:rPr>
      <w:rFonts w:ascii="Arial" w:hAnsi="Arial"/>
      <w:color w:val="4D3733" w:themeColor="background1"/>
      <w:sz w:val="20"/>
    </w:rPr>
  </w:style>
  <w:style w:type="paragraph" w:customStyle="1" w:styleId="OutlineLevel5">
    <w:name w:val="Outline Level 5"/>
    <w:basedOn w:val="ListParagraph"/>
    <w:link w:val="OutlineLevel5Char"/>
    <w:qFormat/>
    <w:rsid w:val="008C786A"/>
    <w:pPr>
      <w:numPr>
        <w:ilvl w:val="4"/>
        <w:numId w:val="19"/>
      </w:numPr>
    </w:pPr>
  </w:style>
  <w:style w:type="character" w:customStyle="1" w:styleId="OutlineLevel5Char">
    <w:name w:val="Outline Level 5 Char"/>
    <w:basedOn w:val="OutlineLevel4Char"/>
    <w:link w:val="OutlineLevel5"/>
    <w:rsid w:val="008C786A"/>
    <w:rPr>
      <w:rFonts w:ascii="Arial" w:hAnsi="Arial"/>
      <w:color w:val="4D3733" w:themeColor="background1"/>
      <w:sz w:val="20"/>
    </w:rPr>
  </w:style>
  <w:style w:type="paragraph" w:customStyle="1" w:styleId="OutlineLevel6">
    <w:name w:val="Outline Level 6"/>
    <w:basedOn w:val="ListParagraph"/>
    <w:link w:val="OutlineLevel6Char"/>
    <w:qFormat/>
    <w:rsid w:val="008C786A"/>
    <w:pPr>
      <w:numPr>
        <w:ilvl w:val="5"/>
        <w:numId w:val="19"/>
      </w:numPr>
    </w:pPr>
  </w:style>
  <w:style w:type="character" w:customStyle="1" w:styleId="OutlineLevel6Char">
    <w:name w:val="Outline Level 6 Char"/>
    <w:basedOn w:val="OutlineLevel5Char"/>
    <w:link w:val="OutlineLevel6"/>
    <w:rsid w:val="008C786A"/>
    <w:rPr>
      <w:rFonts w:ascii="Arial" w:hAnsi="Arial"/>
      <w:color w:val="4D3733" w:themeColor="background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4B34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4B34"/>
    <w:rPr>
      <w:rFonts w:ascii="Segoe UI" w:hAnsi="Segoe UI" w:cs="Segoe UI"/>
      <w:color w:val="4D3733" w:themeColor="background1"/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Arial" w:hAnsi="Arial"/>
      <w:color w:val="4D3733" w:themeColor="background1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aliases w:val="Body"/>
    <w:qFormat/>
    <w:rsid w:val="00776416"/>
    <w:pPr>
      <w:spacing w:after="240" w:line="240" w:lineRule="auto"/>
    </w:pPr>
    <w:rPr>
      <w:rFonts w:ascii="Arial" w:hAnsi="Arial"/>
      <w:color w:val="4D3733" w:themeColor="background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3896"/>
    <w:pPr>
      <w:keepNext/>
      <w:keepLines/>
      <w:outlineLvl w:val="0"/>
    </w:pPr>
    <w:rPr>
      <w:rFonts w:eastAsiaTheme="majorEastAsia" w:cstheme="majorBidi"/>
      <w:b/>
      <w:sz w:val="36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9C48ED"/>
    <w:pPr>
      <w:outlineLvl w:val="1"/>
    </w:pPr>
    <w:rPr>
      <w:color w:val="018391"/>
      <w:sz w:val="32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9C48ED"/>
    <w:pPr>
      <w:outlineLvl w:val="2"/>
    </w:pPr>
    <w:rPr>
      <w:color w:val="4D3733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A621B0"/>
    <w:pPr>
      <w:keepNext/>
      <w:keepLines/>
      <w:spacing w:before="120"/>
      <w:outlineLvl w:val="3"/>
    </w:pPr>
    <w:rPr>
      <w:rFonts w:ascii="Roboto Medium" w:eastAsiaTheme="majorEastAsia" w:hAnsi="Roboto Medium" w:cstheme="majorBidi"/>
      <w:b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3896"/>
    <w:rPr>
      <w:rFonts w:ascii="Arial" w:eastAsiaTheme="majorEastAsia" w:hAnsi="Arial" w:cstheme="majorBidi"/>
      <w:b/>
      <w:color w:val="4D3733" w:themeColor="background1"/>
      <w:sz w:val="36"/>
      <w:szCs w:val="32"/>
    </w:rPr>
  </w:style>
  <w:style w:type="paragraph" w:styleId="NoSpacing">
    <w:name w:val="No Spacing"/>
    <w:uiPriority w:val="1"/>
    <w:rsid w:val="0033144D"/>
    <w:pPr>
      <w:spacing w:after="0" w:line="240" w:lineRule="auto"/>
    </w:pPr>
    <w:rPr>
      <w:rFonts w:ascii="Arial" w:hAnsi="Arial"/>
      <w:sz w:val="20"/>
    </w:rPr>
  </w:style>
  <w:style w:type="paragraph" w:styleId="Title">
    <w:name w:val="Title"/>
    <w:basedOn w:val="Normal"/>
    <w:next w:val="Normal"/>
    <w:link w:val="TitleChar"/>
    <w:uiPriority w:val="10"/>
    <w:qFormat/>
    <w:rsid w:val="00B3690F"/>
    <w:pPr>
      <w:spacing w:after="0"/>
      <w:contextualSpacing/>
    </w:pPr>
    <w:rPr>
      <w:rFonts w:asciiTheme="majorHAnsi" w:eastAsiaTheme="majorEastAsia" w:hAnsiTheme="majorHAnsi" w:cstheme="majorHAnsi"/>
      <w:b/>
      <w:color w:val="DE3518" w:themeColor="text1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690F"/>
    <w:rPr>
      <w:rFonts w:asciiTheme="majorHAnsi" w:eastAsiaTheme="majorEastAsia" w:hAnsiTheme="majorHAnsi" w:cstheme="majorHAnsi"/>
      <w:b/>
      <w:color w:val="DE3518" w:themeColor="text1"/>
      <w:spacing w:val="-10"/>
      <w:kern w:val="28"/>
      <w:sz w:val="56"/>
      <w:szCs w:val="56"/>
    </w:rPr>
  </w:style>
  <w:style w:type="paragraph" w:customStyle="1" w:styleId="Numberedlist">
    <w:name w:val="Numbered list"/>
    <w:basedOn w:val="ListParagraph"/>
    <w:link w:val="NumberedlistChar"/>
    <w:rsid w:val="00B3690F"/>
    <w:pPr>
      <w:numPr>
        <w:numId w:val="2"/>
      </w:numPr>
      <w:tabs>
        <w:tab w:val="num" w:pos="360"/>
      </w:tabs>
      <w:spacing w:before="60" w:after="60"/>
      <w:ind w:firstLine="0"/>
      <w:contextualSpacing w:val="0"/>
    </w:pPr>
  </w:style>
  <w:style w:type="character" w:styleId="Hyperlink">
    <w:name w:val="Hyperlink"/>
    <w:basedOn w:val="DefaultParagraphFont"/>
    <w:uiPriority w:val="99"/>
    <w:unhideWhenUsed/>
    <w:rsid w:val="00F7576F"/>
    <w:rPr>
      <w:color w:val="384F61" w:themeColor="hyperlink"/>
      <w:u w:val="single"/>
    </w:rPr>
  </w:style>
  <w:style w:type="character" w:customStyle="1" w:styleId="ListParagraphChar">
    <w:name w:val="List Paragraph Char"/>
    <w:aliases w:val="Bulleted list Char"/>
    <w:basedOn w:val="DefaultParagraphFont"/>
    <w:link w:val="ListParagraph"/>
    <w:uiPriority w:val="34"/>
    <w:rsid w:val="0066315B"/>
    <w:rPr>
      <w:rFonts w:ascii="Arial" w:hAnsi="Arial"/>
      <w:color w:val="4D3733"/>
      <w:sz w:val="20"/>
    </w:rPr>
  </w:style>
  <w:style w:type="character" w:customStyle="1" w:styleId="NumberedlistChar">
    <w:name w:val="Numbered list Char"/>
    <w:basedOn w:val="ListParagraphChar"/>
    <w:link w:val="Numberedlist"/>
    <w:rsid w:val="00B3690F"/>
    <w:rPr>
      <w:rFonts w:ascii="Arial" w:hAnsi="Arial"/>
      <w:color w:val="4D3733" w:themeColor="background1"/>
      <w:sz w:val="20"/>
    </w:rPr>
  </w:style>
  <w:style w:type="paragraph" w:styleId="ListParagraph">
    <w:name w:val="List Paragraph"/>
    <w:aliases w:val="Bulleted list"/>
    <w:basedOn w:val="Normal"/>
    <w:link w:val="ListParagraphChar"/>
    <w:uiPriority w:val="34"/>
    <w:qFormat/>
    <w:rsid w:val="0033144D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9C48ED"/>
    <w:rPr>
      <w:rFonts w:ascii="Roboto Medium" w:eastAsiaTheme="majorEastAsia" w:hAnsi="Roboto Medium" w:cstheme="majorBidi"/>
      <w:b/>
      <w:color w:val="018391"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C48ED"/>
    <w:rPr>
      <w:rFonts w:ascii="Roboto Medium" w:eastAsiaTheme="majorEastAsia" w:hAnsi="Roboto Medium" w:cstheme="majorBidi"/>
      <w:b/>
      <w:color w:val="4D3733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A621B0"/>
    <w:rPr>
      <w:rFonts w:ascii="Roboto Medium" w:eastAsiaTheme="majorEastAsia" w:hAnsi="Roboto Medium" w:cstheme="majorBidi"/>
      <w:b/>
      <w:iCs/>
      <w:sz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1602BB"/>
    <w:rPr>
      <w:color w:val="018391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0C0803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ED01FB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D01FB"/>
    <w:rPr>
      <w:rFonts w:ascii="Arial" w:hAnsi="Arial"/>
      <w:color w:val="4D3733"/>
      <w:sz w:val="20"/>
    </w:rPr>
  </w:style>
  <w:style w:type="paragraph" w:styleId="Footer">
    <w:name w:val="footer"/>
    <w:basedOn w:val="Normal"/>
    <w:link w:val="FooterChar"/>
    <w:uiPriority w:val="99"/>
    <w:unhideWhenUsed/>
    <w:rsid w:val="00ED01FB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D01FB"/>
    <w:rPr>
      <w:rFonts w:ascii="Arial" w:hAnsi="Arial"/>
      <w:color w:val="4D3733"/>
      <w:sz w:val="20"/>
    </w:rPr>
  </w:style>
  <w:style w:type="table" w:styleId="TableGrid">
    <w:name w:val="Table Grid"/>
    <w:basedOn w:val="TableNormal"/>
    <w:uiPriority w:val="39"/>
    <w:rsid w:val="007A0E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OutlineLevel1">
    <w:name w:val="Outline Level 1"/>
    <w:basedOn w:val="ListParagraph"/>
    <w:link w:val="OutlineLevel1Char"/>
    <w:qFormat/>
    <w:rsid w:val="008C786A"/>
    <w:pPr>
      <w:numPr>
        <w:numId w:val="19"/>
      </w:numPr>
    </w:pPr>
  </w:style>
  <w:style w:type="paragraph" w:customStyle="1" w:styleId="OutlineLevel2">
    <w:name w:val="Outline Level 2"/>
    <w:basedOn w:val="ListParagraph"/>
    <w:link w:val="OutlineLevel2Char"/>
    <w:qFormat/>
    <w:rsid w:val="008C786A"/>
    <w:pPr>
      <w:numPr>
        <w:ilvl w:val="1"/>
        <w:numId w:val="20"/>
      </w:numPr>
    </w:pPr>
  </w:style>
  <w:style w:type="character" w:customStyle="1" w:styleId="OutlineLevel1Char">
    <w:name w:val="Outline Level 1 Char"/>
    <w:basedOn w:val="NumberedlistChar"/>
    <w:link w:val="OutlineLevel1"/>
    <w:rsid w:val="008C786A"/>
    <w:rPr>
      <w:rFonts w:ascii="Arial" w:hAnsi="Arial"/>
      <w:color w:val="4D3733" w:themeColor="background1"/>
      <w:sz w:val="20"/>
    </w:rPr>
  </w:style>
  <w:style w:type="paragraph" w:customStyle="1" w:styleId="OutlineLevel3">
    <w:name w:val="Outline Level 3"/>
    <w:basedOn w:val="ListParagraph"/>
    <w:link w:val="OutlineLevel3Char"/>
    <w:qFormat/>
    <w:rsid w:val="008C786A"/>
    <w:pPr>
      <w:numPr>
        <w:ilvl w:val="2"/>
        <w:numId w:val="19"/>
      </w:numPr>
    </w:pPr>
  </w:style>
  <w:style w:type="character" w:customStyle="1" w:styleId="OutlineLevel2Char">
    <w:name w:val="Outline Level 2 Char"/>
    <w:basedOn w:val="OutlineLevel1Char"/>
    <w:link w:val="OutlineLevel2"/>
    <w:rsid w:val="008C786A"/>
    <w:rPr>
      <w:rFonts w:ascii="Arial" w:hAnsi="Arial"/>
      <w:color w:val="4D3733" w:themeColor="background1"/>
      <w:sz w:val="20"/>
    </w:rPr>
  </w:style>
  <w:style w:type="paragraph" w:customStyle="1" w:styleId="TableText">
    <w:name w:val="Table Text"/>
    <w:basedOn w:val="Normal"/>
    <w:link w:val="TableTextChar"/>
    <w:qFormat/>
    <w:rsid w:val="00C12D77"/>
    <w:pPr>
      <w:spacing w:after="0"/>
    </w:pPr>
  </w:style>
  <w:style w:type="character" w:customStyle="1" w:styleId="OutlineLevel3Char">
    <w:name w:val="Outline Level 3 Char"/>
    <w:basedOn w:val="OutlineLevel2Char"/>
    <w:link w:val="OutlineLevel3"/>
    <w:rsid w:val="008C786A"/>
    <w:rPr>
      <w:rFonts w:ascii="Arial" w:hAnsi="Arial"/>
      <w:color w:val="4D3733" w:themeColor="background1"/>
      <w:sz w:val="20"/>
    </w:rPr>
  </w:style>
  <w:style w:type="character" w:customStyle="1" w:styleId="TableTextChar">
    <w:name w:val="Table Text Char"/>
    <w:basedOn w:val="DefaultParagraphFont"/>
    <w:link w:val="TableText"/>
    <w:rsid w:val="00C12D77"/>
    <w:rPr>
      <w:rFonts w:ascii="Arial" w:hAnsi="Arial"/>
      <w:color w:val="4D3733" w:themeColor="background1"/>
      <w:sz w:val="20"/>
    </w:rPr>
  </w:style>
  <w:style w:type="paragraph" w:customStyle="1" w:styleId="OutlineLevel4">
    <w:name w:val="Outline Level 4"/>
    <w:basedOn w:val="ListParagraph"/>
    <w:link w:val="OutlineLevel4Char"/>
    <w:qFormat/>
    <w:rsid w:val="008C786A"/>
    <w:pPr>
      <w:numPr>
        <w:ilvl w:val="3"/>
        <w:numId w:val="19"/>
      </w:numPr>
    </w:pPr>
  </w:style>
  <w:style w:type="character" w:customStyle="1" w:styleId="OutlineLevel4Char">
    <w:name w:val="Outline Level 4 Char"/>
    <w:basedOn w:val="OutlineLevel3Char"/>
    <w:link w:val="OutlineLevel4"/>
    <w:rsid w:val="008C786A"/>
    <w:rPr>
      <w:rFonts w:ascii="Arial" w:hAnsi="Arial"/>
      <w:color w:val="4D3733" w:themeColor="background1"/>
      <w:sz w:val="20"/>
    </w:rPr>
  </w:style>
  <w:style w:type="paragraph" w:customStyle="1" w:styleId="OutlineLevel5">
    <w:name w:val="Outline Level 5"/>
    <w:basedOn w:val="ListParagraph"/>
    <w:link w:val="OutlineLevel5Char"/>
    <w:qFormat/>
    <w:rsid w:val="008C786A"/>
    <w:pPr>
      <w:numPr>
        <w:ilvl w:val="4"/>
        <w:numId w:val="19"/>
      </w:numPr>
    </w:pPr>
  </w:style>
  <w:style w:type="character" w:customStyle="1" w:styleId="OutlineLevel5Char">
    <w:name w:val="Outline Level 5 Char"/>
    <w:basedOn w:val="OutlineLevel4Char"/>
    <w:link w:val="OutlineLevel5"/>
    <w:rsid w:val="008C786A"/>
    <w:rPr>
      <w:rFonts w:ascii="Arial" w:hAnsi="Arial"/>
      <w:color w:val="4D3733" w:themeColor="background1"/>
      <w:sz w:val="20"/>
    </w:rPr>
  </w:style>
  <w:style w:type="paragraph" w:customStyle="1" w:styleId="OutlineLevel6">
    <w:name w:val="Outline Level 6"/>
    <w:basedOn w:val="ListParagraph"/>
    <w:link w:val="OutlineLevel6Char"/>
    <w:qFormat/>
    <w:rsid w:val="008C786A"/>
    <w:pPr>
      <w:numPr>
        <w:ilvl w:val="5"/>
        <w:numId w:val="19"/>
      </w:numPr>
    </w:pPr>
  </w:style>
  <w:style w:type="character" w:customStyle="1" w:styleId="OutlineLevel6Char">
    <w:name w:val="Outline Level 6 Char"/>
    <w:basedOn w:val="OutlineLevel5Char"/>
    <w:link w:val="OutlineLevel6"/>
    <w:rsid w:val="008C786A"/>
    <w:rPr>
      <w:rFonts w:ascii="Arial" w:hAnsi="Arial"/>
      <w:color w:val="4D3733" w:themeColor="background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4B34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4B34"/>
    <w:rPr>
      <w:rFonts w:ascii="Segoe UI" w:hAnsi="Segoe UI" w:cs="Segoe UI"/>
      <w:color w:val="4D3733" w:themeColor="background1"/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Arial" w:hAnsi="Arial"/>
      <w:color w:val="4D3733" w:themeColor="background1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097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88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4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91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906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4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282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4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image" Target="media/image1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Retrospect">
  <a:themeElements>
    <a:clrScheme name="University of Phoenix">
      <a:dk1>
        <a:srgbClr val="DE3518"/>
      </a:dk1>
      <a:lt1>
        <a:srgbClr val="4D3733"/>
      </a:lt1>
      <a:dk2>
        <a:srgbClr val="018391"/>
      </a:dk2>
      <a:lt2>
        <a:srgbClr val="405E71"/>
      </a:lt2>
      <a:accent1>
        <a:srgbClr val="4F4F4F"/>
      </a:accent1>
      <a:accent2>
        <a:srgbClr val="808080"/>
      </a:accent2>
      <a:accent3>
        <a:srgbClr val="C0C0C0"/>
      </a:accent3>
      <a:accent4>
        <a:srgbClr val="E0E0E0"/>
      </a:accent4>
      <a:accent5>
        <a:srgbClr val="EDEDED"/>
      </a:accent5>
      <a:accent6>
        <a:srgbClr val="EEE9E3"/>
      </a:accent6>
      <a:hlink>
        <a:srgbClr val="384F61"/>
      </a:hlink>
      <a:folHlink>
        <a:srgbClr val="018391"/>
      </a:folHlink>
    </a:clrScheme>
    <a:fontScheme name="Custom 1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Retrospect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shade val="92000"/>
                <a:satMod val="130000"/>
              </a:schemeClr>
            </a:gs>
            <a:gs pos="45000">
              <a:schemeClr val="phClr">
                <a:tint val="60000"/>
                <a:shade val="99000"/>
                <a:satMod val="120000"/>
              </a:schemeClr>
            </a:gs>
            <a:gs pos="100000">
              <a:schemeClr val="phClr">
                <a:tint val="55000"/>
                <a:satMod val="14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shade val="85000"/>
                <a:satMod val="130000"/>
              </a:schemeClr>
            </a:gs>
            <a:gs pos="34000">
              <a:schemeClr val="phClr">
                <a:shade val="87000"/>
                <a:satMod val="125000"/>
              </a:schemeClr>
            </a:gs>
            <a:gs pos="70000">
              <a:schemeClr val="phClr">
                <a:tint val="100000"/>
                <a:shade val="90000"/>
                <a:satMod val="130000"/>
              </a:schemeClr>
            </a:gs>
            <a:gs pos="100000">
              <a:schemeClr val="phClr">
                <a:tint val="100000"/>
                <a:shade val="100000"/>
                <a:satMod val="11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2700000" algn="br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44450" dist="25400" dir="2700000" algn="b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9800000"/>
            </a:lightRig>
          </a:scene3d>
          <a:sp3d prstMaterial="flat">
            <a:bevelT w="25400" h="31750"/>
          </a:sp3d>
        </a:effectStyle>
      </a:effectStyleLst>
      <a:bgFillStyleLst>
        <a:solidFill>
          <a:schemeClr val="phClr"/>
        </a:solidFill>
        <a:solidFill>
          <a:schemeClr val="phClr">
            <a:tint val="90000"/>
            <a:shade val="97000"/>
            <a:satMod val="130000"/>
          </a:schemeClr>
        </a:solidFill>
        <a:gradFill rotWithShape="1">
          <a:gsLst>
            <a:gs pos="0">
              <a:schemeClr val="phClr">
                <a:tint val="96000"/>
                <a:shade val="99000"/>
                <a:satMod val="140000"/>
              </a:schemeClr>
            </a:gs>
            <a:gs pos="65000">
              <a:schemeClr val="phClr">
                <a:tint val="100000"/>
                <a:shade val="80000"/>
                <a:satMod val="130000"/>
              </a:schemeClr>
            </a:gs>
            <a:gs pos="100000">
              <a:schemeClr val="phClr">
                <a:tint val="100000"/>
                <a:shade val="48000"/>
                <a:satMod val="120000"/>
              </a:schemeClr>
            </a:gs>
          </a:gsLst>
          <a:lin ang="162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Retrospect" id="{5F128B03-DCCA-4EEB-AB3B-CF2899314A46}" vid="{3F1AAB62-24C6-49D2-8E01-B56FAC9A3DC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98F2D86927094FB725CCED44C41431" ma:contentTypeVersion="14" ma:contentTypeDescription="Create a new document." ma:contentTypeScope="" ma:versionID="9f734e04b54d1df1567c6874c3e5a03a">
  <xsd:schema xmlns:xsd="http://www.w3.org/2001/XMLSchema" xmlns:xs="http://www.w3.org/2001/XMLSchema" xmlns:p="http://schemas.microsoft.com/office/2006/metadata/properties" xmlns:ns2="c3da832f-3ecf-443d-91e7-99457f1877f8" xmlns:ns3="b06b1bca-4aad-41ab-bd2f-6e8d6f0c1215" targetNamespace="http://schemas.microsoft.com/office/2006/metadata/properties" ma:root="true" ma:fieldsID="7831d41ccdf721a0362f5e711957938a" ns2:_="" ns3:_="">
    <xsd:import namespace="c3da832f-3ecf-443d-91e7-99457f1877f8"/>
    <xsd:import namespace="b06b1bca-4aad-41ab-bd2f-6e8d6f0c12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Comments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_Flow_SignoffStatus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da832f-3ecf-443d-91e7-99457f1877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Comments" ma:index="13" nillable="true" ma:displayName="Comments" ma:description="5/3 Please map objectives, add notes, and provide suggested times" ma:internalName="Comments">
      <xsd:simpleType>
        <xsd:restriction base="dms:Note">
          <xsd:maxLength value="255"/>
        </xsd:restriction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18" nillable="true" ma:displayName="Sign-off status" ma:internalName="_x0024_Resources_x003a_core_x002c_Signoff_Status_x003b_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6b1bca-4aad-41ab-bd2f-6e8d6f0c121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ments xmlns="c3da832f-3ecf-443d-91e7-99457f1877f8" xsi:nil="true"/>
    <_Flow_SignoffStatus xmlns="c3da832f-3ecf-443d-91e7-99457f1877f8" xsi:nil="true"/>
    <SharedWithUsers xmlns="b06b1bca-4aad-41ab-bd2f-6e8d6f0c1215">
      <UserInfo>
        <DisplayName/>
        <AccountId xsi:nil="true"/>
        <AccountType/>
      </UserInfo>
    </SharedWithUsers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2A5818B-0543-49BA-99E9-4FF239410EF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B6F778B-57B3-487E-BFA1-5EC282AF42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da832f-3ecf-443d-91e7-99457f1877f8"/>
    <ds:schemaRef ds:uri="b06b1bca-4aad-41ab-bd2f-6e8d6f0c12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69A0553-DB03-4ACA-868F-95E0E20C7CDD}">
  <ds:schemaRefs>
    <ds:schemaRef ds:uri="http://schemas.microsoft.com/office/2006/metadata/properties"/>
    <ds:schemaRef ds:uri="http://schemas.microsoft.com/office/infopath/2007/PartnerControls"/>
    <ds:schemaRef ds:uri="c3da832f-3ecf-443d-91e7-99457f1877f8"/>
    <ds:schemaRef ds:uri="b06b1bca-4aad-41ab-bd2f-6e8d6f0c1215"/>
  </ds:schemaRefs>
</ds:datastoreItem>
</file>

<file path=customXml/itemProps5.xml><?xml version="1.0" encoding="utf-8"?>
<ds:datastoreItem xmlns:ds="http://schemas.openxmlformats.org/officeDocument/2006/customXml" ds:itemID="{3A3F19D4-B799-471B-943C-A214D2E7CC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391</Words>
  <Characters>2230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Insert Title</vt:lpstr>
    </vt:vector>
  </TitlesOfParts>
  <Company>Apollo Group</Company>
  <LinksUpToDate>false</LinksUpToDate>
  <CharactersWithSpaces>2616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Insert Title</dc:title>
  <dc:creator>University of Phoenix</dc:creator>
  <cp:lastModifiedBy>hp</cp:lastModifiedBy>
  <cp:revision>2</cp:revision>
  <dcterms:created xsi:type="dcterms:W3CDTF">2020-04-22T20:24:00Z</dcterms:created>
  <dcterms:modified xsi:type="dcterms:W3CDTF">2020-04-22T20:24:00Z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0x0101007398F2D86927094FB725CCED44C41431</vt:lpwstr>
  </property>
  <property fmtid="{D5CDD505-2E9C-101B-9397-08002B2CF9AE}" pid="3" name="AuthorIds_UIVersion_16384">
    <vt:lpwstr>64</vt:lpwstr>
  </property>
</Properties>
</file>